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5041D" w14:textId="69BB3E24" w:rsidR="00F45469" w:rsidRDefault="000A2D8F" w:rsidP="00F45469">
      <w:pPr>
        <w:pStyle w:val="Heading1"/>
        <w:tabs>
          <w:tab w:val="left" w:pos="3600"/>
        </w:tabs>
        <w:rPr>
          <w:rFonts w:asciiTheme="minorHAnsi" w:hAnsiTheme="minorHAnsi" w:cstheme="minorHAnsi"/>
          <w:sz w:val="24"/>
          <w:szCs w:val="24"/>
        </w:rPr>
      </w:pPr>
      <w:r>
        <w:rPr>
          <w:rFonts w:asciiTheme="minorHAnsi" w:hAnsiTheme="minorHAnsi" w:cstheme="minorHAnsi"/>
          <w:sz w:val="24"/>
          <w:szCs w:val="24"/>
        </w:rPr>
        <w:tab/>
      </w:r>
    </w:p>
    <w:p w14:paraId="4F4BD39A" w14:textId="77777777" w:rsidR="00F45469" w:rsidRPr="00F45469" w:rsidRDefault="00F45469" w:rsidP="00F45469">
      <w:pPr>
        <w:spacing w:after="0"/>
      </w:pPr>
    </w:p>
    <w:p w14:paraId="4788C366" w14:textId="6C6479BB" w:rsidR="000A2D8F" w:rsidRPr="000A2D8F" w:rsidRDefault="000A2D8F" w:rsidP="00F45469">
      <w:pPr>
        <w:spacing w:after="0"/>
        <w:jc w:val="both"/>
        <w:rPr>
          <w:b/>
          <w:color w:val="auto"/>
        </w:rPr>
      </w:pPr>
      <w:r w:rsidRPr="000A2D8F">
        <w:rPr>
          <w:b/>
          <w:color w:val="auto"/>
        </w:rPr>
        <w:t>Introduction</w:t>
      </w:r>
    </w:p>
    <w:p w14:paraId="64BD001C" w14:textId="77777777" w:rsidR="000A2D8F" w:rsidRPr="000A2D8F" w:rsidRDefault="000A2D8F" w:rsidP="00F45469">
      <w:pPr>
        <w:spacing w:after="120"/>
        <w:jc w:val="both"/>
        <w:rPr>
          <w:color w:val="auto"/>
        </w:rPr>
      </w:pPr>
      <w:r w:rsidRPr="000A2D8F">
        <w:rPr>
          <w:color w:val="auto"/>
        </w:rPr>
        <w:t>Dress Code at Southern Cross District High school is an important part of the School ethos. The School Board and Parents and Citizens Association fully endorse the dress code for the following reasons:</w:t>
      </w:r>
    </w:p>
    <w:p w14:paraId="41BA2D21" w14:textId="77777777" w:rsidR="000A2D8F" w:rsidRPr="000A2D8F" w:rsidRDefault="000A2D8F" w:rsidP="00F45469">
      <w:pPr>
        <w:pStyle w:val="ListParagraph"/>
        <w:numPr>
          <w:ilvl w:val="0"/>
          <w:numId w:val="1"/>
        </w:numPr>
        <w:spacing w:after="120" w:line="276" w:lineRule="auto"/>
        <w:jc w:val="both"/>
        <w:rPr>
          <w:color w:val="auto"/>
        </w:rPr>
      </w:pPr>
      <w:r w:rsidRPr="000A2D8F">
        <w:rPr>
          <w:color w:val="auto"/>
        </w:rPr>
        <w:t>Promotes a positive image of the school and creates a sense of identity among students.</w:t>
      </w:r>
    </w:p>
    <w:p w14:paraId="1E62279A" w14:textId="77777777" w:rsidR="000A2D8F" w:rsidRPr="000A2D8F" w:rsidRDefault="000A2D8F" w:rsidP="00F45469">
      <w:pPr>
        <w:pStyle w:val="ListParagraph"/>
        <w:numPr>
          <w:ilvl w:val="0"/>
          <w:numId w:val="1"/>
        </w:numPr>
        <w:spacing w:after="120" w:line="276" w:lineRule="auto"/>
        <w:jc w:val="both"/>
        <w:rPr>
          <w:color w:val="auto"/>
        </w:rPr>
      </w:pPr>
      <w:r w:rsidRPr="000A2D8F">
        <w:rPr>
          <w:color w:val="auto"/>
        </w:rPr>
        <w:t>Ensures students are safely dressed and groomed appropriately for specific school activities.</w:t>
      </w:r>
    </w:p>
    <w:p w14:paraId="369605E7" w14:textId="77777777" w:rsidR="000A2D8F" w:rsidRPr="000A2D8F" w:rsidRDefault="000A2D8F" w:rsidP="00F45469">
      <w:pPr>
        <w:pStyle w:val="ListParagraph"/>
        <w:numPr>
          <w:ilvl w:val="0"/>
          <w:numId w:val="1"/>
        </w:numPr>
        <w:spacing w:after="120" w:line="276" w:lineRule="auto"/>
        <w:jc w:val="both"/>
        <w:rPr>
          <w:color w:val="auto"/>
        </w:rPr>
      </w:pPr>
      <w:r w:rsidRPr="000A2D8F">
        <w:rPr>
          <w:color w:val="auto"/>
        </w:rPr>
        <w:t>Encourages equity among students.</w:t>
      </w:r>
    </w:p>
    <w:p w14:paraId="346D4948" w14:textId="77777777" w:rsidR="000A2D8F" w:rsidRPr="000A2D8F" w:rsidRDefault="000A2D8F" w:rsidP="00F45469">
      <w:pPr>
        <w:pStyle w:val="ListParagraph"/>
        <w:numPr>
          <w:ilvl w:val="0"/>
          <w:numId w:val="1"/>
        </w:numPr>
        <w:spacing w:after="120" w:line="276" w:lineRule="auto"/>
        <w:jc w:val="both"/>
        <w:rPr>
          <w:color w:val="auto"/>
        </w:rPr>
      </w:pPr>
      <w:r w:rsidRPr="000A2D8F">
        <w:rPr>
          <w:color w:val="auto"/>
        </w:rPr>
        <w:t>Keeps the cost of clothing within reasonable limits for parents.</w:t>
      </w:r>
    </w:p>
    <w:p w14:paraId="5FA12B3E" w14:textId="77777777" w:rsidR="000A2D8F" w:rsidRPr="000A2D8F" w:rsidRDefault="000A2D8F" w:rsidP="00F45469">
      <w:pPr>
        <w:pStyle w:val="ListParagraph"/>
        <w:numPr>
          <w:ilvl w:val="0"/>
          <w:numId w:val="1"/>
        </w:numPr>
        <w:spacing w:after="120" w:line="276" w:lineRule="auto"/>
        <w:jc w:val="both"/>
        <w:rPr>
          <w:color w:val="auto"/>
        </w:rPr>
      </w:pPr>
      <w:r w:rsidRPr="000A2D8F">
        <w:rPr>
          <w:color w:val="auto"/>
        </w:rPr>
        <w:t>Assists students to learn the importance of appropriate presentation.</w:t>
      </w:r>
    </w:p>
    <w:p w14:paraId="4504CC6E" w14:textId="15EDF496" w:rsidR="000A2D8F" w:rsidRPr="000A2D8F" w:rsidRDefault="000A2D8F" w:rsidP="00F45469">
      <w:pPr>
        <w:spacing w:after="0"/>
        <w:jc w:val="both"/>
        <w:rPr>
          <w:b/>
          <w:color w:val="auto"/>
        </w:rPr>
      </w:pPr>
      <w:r w:rsidRPr="000A2D8F">
        <w:rPr>
          <w:b/>
          <w:color w:val="auto"/>
        </w:rPr>
        <w:t>School Uniform Guidelines</w:t>
      </w:r>
    </w:p>
    <w:p w14:paraId="3D78A6AA" w14:textId="01EB2C30" w:rsidR="000A2D8F" w:rsidRDefault="000A2D8F" w:rsidP="00F45469">
      <w:pPr>
        <w:spacing w:after="0"/>
        <w:jc w:val="both"/>
        <w:rPr>
          <w:color w:val="auto"/>
        </w:rPr>
      </w:pPr>
      <w:r w:rsidRPr="000A2D8F">
        <w:rPr>
          <w:color w:val="auto"/>
        </w:rPr>
        <w:t xml:space="preserve">Items designated on the current </w:t>
      </w:r>
      <w:r w:rsidRPr="000A2D8F">
        <w:rPr>
          <w:b/>
          <w:color w:val="auto"/>
        </w:rPr>
        <w:t>‘Uniform Order Form’</w:t>
      </w:r>
      <w:r w:rsidRPr="000A2D8F">
        <w:rPr>
          <w:color w:val="auto"/>
        </w:rPr>
        <w:t xml:space="preserve"> constitute the dress code. </w:t>
      </w:r>
      <w:r>
        <w:rPr>
          <w:color w:val="auto"/>
        </w:rPr>
        <w:t>For the Primary and Secondary students, i</w:t>
      </w:r>
      <w:r w:rsidRPr="000A2D8F">
        <w:rPr>
          <w:color w:val="auto"/>
        </w:rPr>
        <w:t>n summary this is:</w:t>
      </w:r>
    </w:p>
    <w:p w14:paraId="360AF179" w14:textId="77777777" w:rsidR="002C70A9" w:rsidRPr="000A2D8F" w:rsidRDefault="002C70A9" w:rsidP="00F45469">
      <w:pPr>
        <w:spacing w:after="0"/>
        <w:jc w:val="both"/>
        <w:rPr>
          <w:color w:val="auto"/>
        </w:rPr>
      </w:pPr>
    </w:p>
    <w:tbl>
      <w:tblPr>
        <w:tblStyle w:val="TableGrid"/>
        <w:tblW w:w="0" w:type="auto"/>
        <w:tblInd w:w="1559" w:type="dxa"/>
        <w:tblLook w:val="04A0" w:firstRow="1" w:lastRow="0" w:firstColumn="1" w:lastColumn="0" w:noHBand="0" w:noVBand="1"/>
      </w:tblPr>
      <w:tblGrid>
        <w:gridCol w:w="5171"/>
      </w:tblGrid>
      <w:tr w:rsidR="000A2D8F" w:rsidRPr="000A2D8F" w14:paraId="1BCE9409" w14:textId="77777777" w:rsidTr="002C70A9">
        <w:trPr>
          <w:trHeight w:val="2146"/>
        </w:trPr>
        <w:tc>
          <w:tcPr>
            <w:tcW w:w="5171" w:type="dxa"/>
            <w:tcBorders>
              <w:top w:val="single" w:sz="36" w:space="0" w:color="0E2244" w:themeColor="text2"/>
              <w:left w:val="single" w:sz="36" w:space="0" w:color="0E2244" w:themeColor="text2"/>
              <w:bottom w:val="single" w:sz="36" w:space="0" w:color="0E2244" w:themeColor="text2"/>
              <w:right w:val="single" w:sz="36" w:space="0" w:color="0E2244" w:themeColor="text2"/>
            </w:tcBorders>
          </w:tcPr>
          <w:p w14:paraId="57F80445" w14:textId="3041425B" w:rsidR="000A2D8F" w:rsidRPr="002C70A9" w:rsidRDefault="000A2D8F" w:rsidP="002C70A9">
            <w:pPr>
              <w:pStyle w:val="ListParagraph"/>
              <w:numPr>
                <w:ilvl w:val="0"/>
                <w:numId w:val="9"/>
              </w:numPr>
              <w:spacing w:line="240" w:lineRule="auto"/>
              <w:rPr>
                <w:color w:val="auto"/>
              </w:rPr>
            </w:pPr>
            <w:r w:rsidRPr="002C70A9">
              <w:rPr>
                <w:color w:val="auto"/>
              </w:rPr>
              <w:t>Polo Shirt – Navy/Sky Blue + logo</w:t>
            </w:r>
          </w:p>
          <w:p w14:paraId="10257F05" w14:textId="62D8BFC1" w:rsidR="000A2D8F" w:rsidRPr="000A2D8F" w:rsidRDefault="000A2D8F" w:rsidP="002C70A9">
            <w:pPr>
              <w:pStyle w:val="ListParagraph"/>
              <w:numPr>
                <w:ilvl w:val="0"/>
                <w:numId w:val="6"/>
              </w:numPr>
              <w:spacing w:line="240" w:lineRule="auto"/>
              <w:rPr>
                <w:color w:val="auto"/>
              </w:rPr>
            </w:pPr>
            <w:r w:rsidRPr="000A2D8F">
              <w:rPr>
                <w:color w:val="auto"/>
              </w:rPr>
              <w:t xml:space="preserve">Navy blue </w:t>
            </w:r>
            <w:r w:rsidR="000D7ED2">
              <w:rPr>
                <w:color w:val="auto"/>
              </w:rPr>
              <w:t>dress</w:t>
            </w:r>
            <w:r w:rsidR="005E1B74">
              <w:rPr>
                <w:color w:val="auto"/>
              </w:rPr>
              <w:t xml:space="preserve"> - logo</w:t>
            </w:r>
          </w:p>
          <w:p w14:paraId="0986A2BC" w14:textId="77777777" w:rsidR="000A2D8F" w:rsidRPr="000A2D8F" w:rsidRDefault="000A2D8F" w:rsidP="002C70A9">
            <w:pPr>
              <w:pStyle w:val="ListParagraph"/>
              <w:numPr>
                <w:ilvl w:val="0"/>
                <w:numId w:val="6"/>
              </w:numPr>
              <w:spacing w:line="240" w:lineRule="auto"/>
              <w:rPr>
                <w:color w:val="auto"/>
              </w:rPr>
            </w:pPr>
            <w:r w:rsidRPr="000A2D8F">
              <w:rPr>
                <w:color w:val="auto"/>
              </w:rPr>
              <w:t>Unisex airflow shorts – Navy</w:t>
            </w:r>
          </w:p>
          <w:p w14:paraId="0D1DB774" w14:textId="77777777" w:rsidR="000A2D8F" w:rsidRPr="000A2D8F" w:rsidRDefault="000A2D8F" w:rsidP="002C70A9">
            <w:pPr>
              <w:pStyle w:val="ListParagraph"/>
              <w:numPr>
                <w:ilvl w:val="0"/>
                <w:numId w:val="2"/>
              </w:numPr>
              <w:spacing w:line="240" w:lineRule="auto"/>
              <w:rPr>
                <w:color w:val="auto"/>
              </w:rPr>
            </w:pPr>
            <w:r w:rsidRPr="000A2D8F">
              <w:rPr>
                <w:color w:val="auto"/>
              </w:rPr>
              <w:t>Skort – navy</w:t>
            </w:r>
          </w:p>
          <w:p w14:paraId="4813969C" w14:textId="77777777" w:rsidR="000A2D8F" w:rsidRPr="000A2D8F" w:rsidRDefault="000A2D8F" w:rsidP="002C70A9">
            <w:pPr>
              <w:pStyle w:val="ListParagraph"/>
              <w:numPr>
                <w:ilvl w:val="0"/>
                <w:numId w:val="2"/>
              </w:numPr>
              <w:spacing w:line="240" w:lineRule="auto"/>
              <w:rPr>
                <w:color w:val="auto"/>
              </w:rPr>
            </w:pPr>
            <w:r w:rsidRPr="000A2D8F">
              <w:rPr>
                <w:color w:val="auto"/>
              </w:rPr>
              <w:t>Fleece track pants – navy</w:t>
            </w:r>
          </w:p>
          <w:p w14:paraId="299D8EE9" w14:textId="77777777" w:rsidR="000A2D8F" w:rsidRPr="000A2D8F" w:rsidRDefault="000A2D8F" w:rsidP="002C70A9">
            <w:pPr>
              <w:pStyle w:val="ListParagraph"/>
              <w:numPr>
                <w:ilvl w:val="0"/>
                <w:numId w:val="2"/>
              </w:numPr>
              <w:spacing w:line="240" w:lineRule="auto"/>
              <w:rPr>
                <w:color w:val="auto"/>
              </w:rPr>
            </w:pPr>
            <w:r w:rsidRPr="000A2D8F">
              <w:rPr>
                <w:color w:val="auto"/>
              </w:rPr>
              <w:t>Fleece zip jacket – navy + logo</w:t>
            </w:r>
          </w:p>
          <w:p w14:paraId="7F05C7CA" w14:textId="08399BDB" w:rsidR="00F45469" w:rsidRPr="00F45469" w:rsidRDefault="00D1051C" w:rsidP="002C70A9">
            <w:pPr>
              <w:pStyle w:val="ListParagraph"/>
              <w:numPr>
                <w:ilvl w:val="0"/>
                <w:numId w:val="2"/>
              </w:numPr>
              <w:spacing w:line="240" w:lineRule="auto"/>
              <w:rPr>
                <w:color w:val="auto"/>
              </w:rPr>
            </w:pPr>
            <w:r>
              <w:rPr>
                <w:color w:val="auto"/>
              </w:rPr>
              <w:t>F</w:t>
            </w:r>
            <w:r w:rsidR="000A2D8F" w:rsidRPr="000A2D8F">
              <w:rPr>
                <w:color w:val="auto"/>
              </w:rPr>
              <w:t>leecy jumper – navy + logo</w:t>
            </w:r>
          </w:p>
        </w:tc>
      </w:tr>
    </w:tbl>
    <w:p w14:paraId="448D90A6" w14:textId="77777777" w:rsidR="000A2D8F" w:rsidRPr="000A2D8F" w:rsidRDefault="000A2D8F" w:rsidP="000B1332">
      <w:pPr>
        <w:spacing w:after="0"/>
        <w:jc w:val="both"/>
        <w:rPr>
          <w:b/>
          <w:color w:val="auto"/>
        </w:rPr>
      </w:pPr>
      <w:r w:rsidRPr="000A2D8F">
        <w:rPr>
          <w:b/>
          <w:color w:val="auto"/>
        </w:rPr>
        <w:t xml:space="preserve">Leavers </w:t>
      </w:r>
    </w:p>
    <w:p w14:paraId="0422F6AF" w14:textId="420AE69D" w:rsidR="000B1332" w:rsidRPr="000B1332" w:rsidRDefault="00D1051C" w:rsidP="000B1332">
      <w:pPr>
        <w:spacing w:after="0"/>
        <w:jc w:val="both"/>
        <w:rPr>
          <w:color w:val="auto"/>
        </w:rPr>
      </w:pPr>
      <w:r>
        <w:rPr>
          <w:color w:val="auto"/>
        </w:rPr>
        <w:t xml:space="preserve">Staff will liaise with </w:t>
      </w:r>
      <w:r w:rsidR="000A2D8F" w:rsidRPr="000A2D8F">
        <w:rPr>
          <w:color w:val="auto"/>
        </w:rPr>
        <w:t xml:space="preserve">Year 10 students </w:t>
      </w:r>
      <w:r>
        <w:rPr>
          <w:color w:val="auto"/>
        </w:rPr>
        <w:t xml:space="preserve">to </w:t>
      </w:r>
      <w:r w:rsidR="000A2D8F" w:rsidRPr="000A2D8F">
        <w:rPr>
          <w:color w:val="auto"/>
        </w:rPr>
        <w:t>organise their leavers’ jumper/jacket/hoodie which may be worn in place of the School jumper/jacket as part of the uniform.</w:t>
      </w:r>
    </w:p>
    <w:p w14:paraId="5571DACA" w14:textId="0860C99B" w:rsidR="000A2D8F" w:rsidRPr="000A2D8F" w:rsidRDefault="000A2D8F" w:rsidP="000B1332">
      <w:pPr>
        <w:spacing w:before="240" w:after="0"/>
        <w:jc w:val="both"/>
        <w:rPr>
          <w:b/>
          <w:color w:val="auto"/>
        </w:rPr>
      </w:pPr>
      <w:r w:rsidRPr="000A2D8F">
        <w:rPr>
          <w:b/>
          <w:color w:val="auto"/>
        </w:rPr>
        <w:t>Country Week</w:t>
      </w:r>
    </w:p>
    <w:p w14:paraId="59C81401" w14:textId="6BB44C11" w:rsidR="000B1332" w:rsidRPr="000B1332" w:rsidRDefault="000A2D8F" w:rsidP="000B1332">
      <w:pPr>
        <w:spacing w:after="0"/>
        <w:jc w:val="both"/>
        <w:rPr>
          <w:color w:val="auto"/>
        </w:rPr>
      </w:pPr>
      <w:r w:rsidRPr="000A2D8F">
        <w:rPr>
          <w:color w:val="auto"/>
        </w:rPr>
        <w:t>If the secondary students attend Country Week, the country jumper/jacket/hoodie may be worn in place of the School jumper/jacket as part of the uniform.</w:t>
      </w:r>
    </w:p>
    <w:p w14:paraId="2A8D4AEF" w14:textId="4C5E53F7" w:rsidR="000A2D8F" w:rsidRPr="000A2D8F" w:rsidRDefault="000A2D8F" w:rsidP="000B1332">
      <w:pPr>
        <w:spacing w:before="240" w:after="0"/>
        <w:jc w:val="both"/>
        <w:rPr>
          <w:b/>
          <w:color w:val="auto"/>
        </w:rPr>
      </w:pPr>
      <w:r w:rsidRPr="000A2D8F">
        <w:rPr>
          <w:b/>
          <w:color w:val="auto"/>
        </w:rPr>
        <w:t>Head Wear</w:t>
      </w:r>
    </w:p>
    <w:p w14:paraId="2BF8C809" w14:textId="77777777" w:rsidR="000B1332" w:rsidRDefault="000A2D8F" w:rsidP="000B1332">
      <w:pPr>
        <w:spacing w:after="0"/>
        <w:jc w:val="both"/>
        <w:rPr>
          <w:color w:val="auto"/>
        </w:rPr>
      </w:pPr>
      <w:r w:rsidRPr="000A2D8F">
        <w:rPr>
          <w:color w:val="auto"/>
        </w:rPr>
        <w:t>The school has a “No Hat, No Play” policy for all outdoor activities. Students may choose not to wear their hat in the undercover area only.</w:t>
      </w:r>
      <w:r>
        <w:rPr>
          <w:color w:val="auto"/>
        </w:rPr>
        <w:t xml:space="preserve"> The following is applicable:</w:t>
      </w:r>
    </w:p>
    <w:p w14:paraId="750672F3" w14:textId="77777777" w:rsidR="000B1332" w:rsidRPr="000B1332" w:rsidRDefault="000B1332" w:rsidP="000B1332">
      <w:pPr>
        <w:pStyle w:val="ListParagraph"/>
        <w:numPr>
          <w:ilvl w:val="0"/>
          <w:numId w:val="10"/>
        </w:numPr>
        <w:spacing w:after="120"/>
        <w:jc w:val="both"/>
        <w:rPr>
          <w:color w:val="auto"/>
        </w:rPr>
      </w:pPr>
      <w:r w:rsidRPr="000B1332">
        <w:rPr>
          <w:color w:val="FF0000"/>
        </w:rPr>
        <w:t xml:space="preserve">Primary aged students: </w:t>
      </w:r>
      <w:r w:rsidR="000A2D8F" w:rsidRPr="000B1332">
        <w:rPr>
          <w:color w:val="FF0000"/>
        </w:rPr>
        <w:t xml:space="preserve">Navy bucket hat with light blue trim and school logo. Style as per P &amp; C Uniform Shop.  </w:t>
      </w:r>
    </w:p>
    <w:p w14:paraId="502E5809" w14:textId="5B04FB8D" w:rsidR="000B1332" w:rsidRPr="000B1332" w:rsidRDefault="000B1332" w:rsidP="000B1332">
      <w:pPr>
        <w:pStyle w:val="ListParagraph"/>
        <w:numPr>
          <w:ilvl w:val="0"/>
          <w:numId w:val="10"/>
        </w:numPr>
        <w:spacing w:after="120"/>
        <w:jc w:val="both"/>
        <w:rPr>
          <w:color w:val="auto"/>
        </w:rPr>
      </w:pPr>
      <w:r w:rsidRPr="000B1332">
        <w:rPr>
          <w:color w:val="FF0000"/>
        </w:rPr>
        <w:t>Secondary aged students: have the opportunity to wear a</w:t>
      </w:r>
      <w:r w:rsidR="00D63C2F">
        <w:rPr>
          <w:color w:val="FF0000"/>
        </w:rPr>
        <w:t>n appropriate</w:t>
      </w:r>
      <w:r w:rsidRPr="000B1332">
        <w:rPr>
          <w:color w:val="FF0000"/>
        </w:rPr>
        <w:t xml:space="preserve"> hat of their choice </w:t>
      </w:r>
      <w:r w:rsidRPr="00DD2981">
        <w:rPr>
          <w:color w:val="FF0000"/>
          <w:u w:val="single"/>
        </w:rPr>
        <w:t>or</w:t>
      </w:r>
      <w:r w:rsidRPr="000B1332">
        <w:rPr>
          <w:color w:val="FF0000"/>
        </w:rPr>
        <w:t xml:space="preserve"> the navy bucket ha</w:t>
      </w:r>
      <w:r w:rsidR="00DD2981">
        <w:rPr>
          <w:color w:val="FF0000"/>
        </w:rPr>
        <w:t>t</w:t>
      </w:r>
      <w:r w:rsidRPr="000B1332">
        <w:rPr>
          <w:color w:val="FF0000"/>
        </w:rPr>
        <w:t xml:space="preserve"> with light blue trim and school logo. </w:t>
      </w:r>
    </w:p>
    <w:p w14:paraId="1766DFE6" w14:textId="77777777" w:rsidR="000A2D8F" w:rsidRPr="000A2D8F" w:rsidRDefault="000A2D8F" w:rsidP="000B1332">
      <w:pPr>
        <w:spacing w:after="0"/>
        <w:jc w:val="both"/>
        <w:rPr>
          <w:b/>
          <w:color w:val="auto"/>
        </w:rPr>
      </w:pPr>
      <w:r w:rsidRPr="000A2D8F">
        <w:rPr>
          <w:b/>
          <w:color w:val="auto"/>
        </w:rPr>
        <w:t>Footwear</w:t>
      </w:r>
    </w:p>
    <w:p w14:paraId="60A844F5" w14:textId="77777777" w:rsidR="000A2D8F" w:rsidRPr="000A2D8F" w:rsidRDefault="000A2D8F" w:rsidP="000B1332">
      <w:pPr>
        <w:spacing w:after="0"/>
        <w:jc w:val="both"/>
        <w:rPr>
          <w:color w:val="auto"/>
        </w:rPr>
      </w:pPr>
      <w:r w:rsidRPr="000A2D8F">
        <w:rPr>
          <w:color w:val="auto"/>
        </w:rPr>
        <w:t>It is most important for students to maintain high safety standards for footwear. Students without appropriate footwear may not be allowed to participate in some activities.</w:t>
      </w:r>
    </w:p>
    <w:p w14:paraId="326A5301" w14:textId="76CCE916" w:rsidR="000A2D8F" w:rsidRPr="000A2D8F" w:rsidRDefault="000A2D8F" w:rsidP="00F45469">
      <w:pPr>
        <w:pStyle w:val="ListParagraph"/>
        <w:numPr>
          <w:ilvl w:val="0"/>
          <w:numId w:val="3"/>
        </w:numPr>
        <w:spacing w:after="120" w:line="276" w:lineRule="auto"/>
        <w:jc w:val="both"/>
        <w:rPr>
          <w:color w:val="auto"/>
        </w:rPr>
      </w:pPr>
      <w:r w:rsidRPr="000A2D8F">
        <w:rPr>
          <w:color w:val="auto"/>
        </w:rPr>
        <w:t>Flat soled, lace up or Velcro shoes/joggers only.</w:t>
      </w:r>
    </w:p>
    <w:p w14:paraId="33FF2BB3" w14:textId="77777777" w:rsidR="000A2D8F" w:rsidRPr="000A2D8F" w:rsidRDefault="000A2D8F" w:rsidP="00F45469">
      <w:pPr>
        <w:pStyle w:val="ListParagraph"/>
        <w:numPr>
          <w:ilvl w:val="0"/>
          <w:numId w:val="3"/>
        </w:numPr>
        <w:spacing w:after="120" w:line="276" w:lineRule="auto"/>
        <w:jc w:val="both"/>
        <w:rPr>
          <w:color w:val="auto"/>
        </w:rPr>
      </w:pPr>
      <w:r w:rsidRPr="000A2D8F">
        <w:rPr>
          <w:color w:val="auto"/>
        </w:rPr>
        <w:t>Sandals – flat, Velcro fastened or buckle.</w:t>
      </w:r>
    </w:p>
    <w:p w14:paraId="5F3C3FCD" w14:textId="77777777" w:rsidR="000A2D8F" w:rsidRPr="000A2D8F" w:rsidRDefault="000A2D8F" w:rsidP="00F45469">
      <w:pPr>
        <w:spacing w:after="120"/>
        <w:ind w:left="360"/>
        <w:jc w:val="both"/>
        <w:rPr>
          <w:color w:val="auto"/>
        </w:rPr>
      </w:pPr>
      <w:r w:rsidRPr="000A2D8F">
        <w:rPr>
          <w:color w:val="auto"/>
        </w:rPr>
        <w:lastRenderedPageBreak/>
        <w:t>NB: Slip on shoes are not permitted for Physical Education activities. All laces must be secured.</w:t>
      </w:r>
    </w:p>
    <w:p w14:paraId="25688A25" w14:textId="77777777" w:rsidR="000A2D8F" w:rsidRPr="000A2D8F" w:rsidRDefault="000A2D8F" w:rsidP="00F45469">
      <w:pPr>
        <w:spacing w:after="120"/>
        <w:ind w:left="360"/>
        <w:jc w:val="both"/>
        <w:rPr>
          <w:color w:val="auto"/>
        </w:rPr>
      </w:pPr>
      <w:r w:rsidRPr="000A2D8F">
        <w:rPr>
          <w:color w:val="auto"/>
        </w:rPr>
        <w:t>NB: Fully enclosed footwear is compulsory for safety reasons in some areas of Science, D&amp;T and Home Economics.</w:t>
      </w:r>
    </w:p>
    <w:p w14:paraId="36886BC8" w14:textId="77777777" w:rsidR="000A2D8F" w:rsidRPr="000A2D8F" w:rsidRDefault="000A2D8F" w:rsidP="000B1332">
      <w:pPr>
        <w:spacing w:before="240" w:after="0"/>
        <w:jc w:val="both"/>
        <w:rPr>
          <w:b/>
          <w:color w:val="auto"/>
        </w:rPr>
      </w:pPr>
      <w:r w:rsidRPr="000A2D8F">
        <w:rPr>
          <w:b/>
          <w:color w:val="auto"/>
        </w:rPr>
        <w:t>Personal Presentation</w:t>
      </w:r>
    </w:p>
    <w:p w14:paraId="2A9BB64B" w14:textId="77777777" w:rsidR="000A2D8F" w:rsidRPr="000A2D8F" w:rsidRDefault="000A2D8F" w:rsidP="000B1332">
      <w:pPr>
        <w:pStyle w:val="ListParagraph"/>
        <w:numPr>
          <w:ilvl w:val="0"/>
          <w:numId w:val="4"/>
        </w:numPr>
        <w:spacing w:after="0" w:line="276" w:lineRule="auto"/>
        <w:jc w:val="both"/>
        <w:rPr>
          <w:color w:val="auto"/>
        </w:rPr>
      </w:pPr>
      <w:r w:rsidRPr="000A2D8F">
        <w:rPr>
          <w:color w:val="auto"/>
        </w:rPr>
        <w:t>Uniform items are to be neat and clean.</w:t>
      </w:r>
    </w:p>
    <w:p w14:paraId="36792598" w14:textId="2B98DA1E" w:rsidR="000A2D8F" w:rsidRPr="000A2D8F" w:rsidRDefault="00D1051C" w:rsidP="00F45469">
      <w:pPr>
        <w:pStyle w:val="ListParagraph"/>
        <w:numPr>
          <w:ilvl w:val="0"/>
          <w:numId w:val="4"/>
        </w:numPr>
        <w:spacing w:after="120" w:line="276" w:lineRule="auto"/>
        <w:jc w:val="both"/>
        <w:rPr>
          <w:color w:val="auto"/>
        </w:rPr>
      </w:pPr>
      <w:r>
        <w:rPr>
          <w:color w:val="auto"/>
        </w:rPr>
        <w:t>U</w:t>
      </w:r>
      <w:r w:rsidR="000A2D8F" w:rsidRPr="000A2D8F">
        <w:rPr>
          <w:color w:val="auto"/>
        </w:rPr>
        <w:t>nder-garments should not be visible.</w:t>
      </w:r>
    </w:p>
    <w:p w14:paraId="60A3F80E" w14:textId="7D754FBC" w:rsidR="000A2D8F" w:rsidRDefault="000A2D8F" w:rsidP="00F45469">
      <w:pPr>
        <w:pStyle w:val="ListParagraph"/>
        <w:numPr>
          <w:ilvl w:val="0"/>
          <w:numId w:val="4"/>
        </w:numPr>
        <w:spacing w:after="120" w:line="276" w:lineRule="auto"/>
        <w:jc w:val="both"/>
        <w:rPr>
          <w:color w:val="auto"/>
        </w:rPr>
      </w:pPr>
      <w:r w:rsidRPr="000A2D8F">
        <w:rPr>
          <w:color w:val="auto"/>
        </w:rPr>
        <w:t>Make up</w:t>
      </w:r>
      <w:r w:rsidR="00D1051C">
        <w:rPr>
          <w:color w:val="auto"/>
        </w:rPr>
        <w:t xml:space="preserve"> is</w:t>
      </w:r>
      <w:r w:rsidRPr="000A2D8F">
        <w:rPr>
          <w:color w:val="auto"/>
        </w:rPr>
        <w:t xml:space="preserve"> not permitted.</w:t>
      </w:r>
    </w:p>
    <w:p w14:paraId="1880D16A" w14:textId="048DE136" w:rsidR="00D1051C" w:rsidRPr="000A2D8F" w:rsidRDefault="00D1051C" w:rsidP="00F45469">
      <w:pPr>
        <w:pStyle w:val="ListParagraph"/>
        <w:numPr>
          <w:ilvl w:val="0"/>
          <w:numId w:val="4"/>
        </w:numPr>
        <w:spacing w:after="120" w:line="276" w:lineRule="auto"/>
        <w:jc w:val="both"/>
        <w:rPr>
          <w:color w:val="auto"/>
        </w:rPr>
      </w:pPr>
      <w:r>
        <w:rPr>
          <w:color w:val="auto"/>
        </w:rPr>
        <w:t>N</w:t>
      </w:r>
      <w:r w:rsidRPr="000A2D8F">
        <w:rPr>
          <w:color w:val="auto"/>
        </w:rPr>
        <w:t>ail polish, glitter or stick on tattoos</w:t>
      </w:r>
      <w:r>
        <w:rPr>
          <w:color w:val="auto"/>
        </w:rPr>
        <w:t xml:space="preserve"> are discouraged.</w:t>
      </w:r>
    </w:p>
    <w:p w14:paraId="22BB4598" w14:textId="77777777" w:rsidR="000A2D8F" w:rsidRPr="000A2D8F" w:rsidRDefault="000A2D8F" w:rsidP="00F45469">
      <w:pPr>
        <w:pStyle w:val="ListParagraph"/>
        <w:numPr>
          <w:ilvl w:val="0"/>
          <w:numId w:val="4"/>
        </w:numPr>
        <w:spacing w:after="120" w:line="276" w:lineRule="auto"/>
        <w:rPr>
          <w:color w:val="auto"/>
        </w:rPr>
      </w:pPr>
      <w:r w:rsidRPr="000A2D8F">
        <w:rPr>
          <w:color w:val="auto"/>
        </w:rPr>
        <w:t>Watches, studs and sleepers (in pierced ears) are the only jewellery permitted.</w:t>
      </w:r>
    </w:p>
    <w:p w14:paraId="05699789" w14:textId="0691EFBD" w:rsidR="000A2D8F" w:rsidRPr="000A2D8F" w:rsidRDefault="000A2D8F" w:rsidP="00F45469">
      <w:pPr>
        <w:pStyle w:val="ListParagraph"/>
        <w:numPr>
          <w:ilvl w:val="0"/>
          <w:numId w:val="4"/>
        </w:numPr>
        <w:spacing w:after="120" w:line="276" w:lineRule="auto"/>
        <w:rPr>
          <w:color w:val="auto"/>
        </w:rPr>
      </w:pPr>
      <w:r w:rsidRPr="000A2D8F">
        <w:rPr>
          <w:color w:val="auto"/>
        </w:rPr>
        <w:t xml:space="preserve">Hair dyes / sprays are </w:t>
      </w:r>
      <w:r w:rsidR="00D1051C">
        <w:rPr>
          <w:color w:val="auto"/>
        </w:rPr>
        <w:t>discouraged</w:t>
      </w:r>
      <w:r w:rsidRPr="000A2D8F">
        <w:rPr>
          <w:color w:val="auto"/>
        </w:rPr>
        <w:t>.</w:t>
      </w:r>
    </w:p>
    <w:p w14:paraId="3EE728E7" w14:textId="77777777" w:rsidR="000A2D8F" w:rsidRPr="000A2D8F" w:rsidRDefault="000A2D8F" w:rsidP="00F45469">
      <w:pPr>
        <w:pStyle w:val="ListParagraph"/>
        <w:numPr>
          <w:ilvl w:val="0"/>
          <w:numId w:val="4"/>
        </w:numPr>
        <w:spacing w:after="120" w:line="276" w:lineRule="auto"/>
        <w:rPr>
          <w:color w:val="auto"/>
        </w:rPr>
      </w:pPr>
      <w:r w:rsidRPr="000A2D8F">
        <w:rPr>
          <w:color w:val="auto"/>
        </w:rPr>
        <w:t xml:space="preserve">Hair that is longer than </w:t>
      </w:r>
      <w:r w:rsidRPr="00AF20B1">
        <w:rPr>
          <w:i/>
          <w:color w:val="auto"/>
        </w:rPr>
        <w:t>collar length</w:t>
      </w:r>
      <w:r w:rsidRPr="00AF20B1">
        <w:rPr>
          <w:color w:val="auto"/>
        </w:rPr>
        <w:t xml:space="preserve"> </w:t>
      </w:r>
      <w:r w:rsidRPr="000A2D8F">
        <w:rPr>
          <w:color w:val="auto"/>
        </w:rPr>
        <w:t>needs to be tied back.</w:t>
      </w:r>
    </w:p>
    <w:p w14:paraId="6B2F861D" w14:textId="77777777" w:rsidR="000A2D8F" w:rsidRPr="000A2D8F" w:rsidRDefault="000A2D8F" w:rsidP="000B1332">
      <w:pPr>
        <w:spacing w:before="240" w:after="0"/>
        <w:rPr>
          <w:b/>
          <w:color w:val="auto"/>
        </w:rPr>
      </w:pPr>
      <w:r w:rsidRPr="000A2D8F">
        <w:rPr>
          <w:b/>
          <w:color w:val="auto"/>
        </w:rPr>
        <w:t>Management</w:t>
      </w:r>
    </w:p>
    <w:p w14:paraId="1938E552" w14:textId="77777777" w:rsidR="000A2D8F" w:rsidRPr="000A2D8F" w:rsidRDefault="000A2D8F" w:rsidP="000B1332">
      <w:pPr>
        <w:spacing w:after="0"/>
        <w:rPr>
          <w:color w:val="auto"/>
        </w:rPr>
      </w:pPr>
      <w:r w:rsidRPr="000A2D8F">
        <w:rPr>
          <w:color w:val="auto"/>
        </w:rPr>
        <w:t>All students, parents and teachers have a role to play in dress code management.</w:t>
      </w:r>
    </w:p>
    <w:p w14:paraId="36C24C16" w14:textId="77777777" w:rsidR="000A2D8F" w:rsidRPr="000A2D8F" w:rsidRDefault="000A2D8F" w:rsidP="00F45469">
      <w:pPr>
        <w:pStyle w:val="ListParagraph"/>
        <w:numPr>
          <w:ilvl w:val="0"/>
          <w:numId w:val="8"/>
        </w:numPr>
        <w:spacing w:after="120"/>
        <w:rPr>
          <w:color w:val="auto"/>
        </w:rPr>
      </w:pPr>
      <w:r w:rsidRPr="000A2D8F">
        <w:rPr>
          <w:b/>
          <w:color w:val="auto"/>
        </w:rPr>
        <w:t>STUDENTS</w:t>
      </w:r>
      <w:r w:rsidRPr="000A2D8F">
        <w:rPr>
          <w:color w:val="auto"/>
        </w:rPr>
        <w:t xml:space="preserve"> – must be fully aware of the Dress Code, Uniform Difficulties Procedure and sanctions which apply for dress code digressions.</w:t>
      </w:r>
    </w:p>
    <w:p w14:paraId="56EDC4E7" w14:textId="77777777" w:rsidR="000A2D8F" w:rsidRPr="000A2D8F" w:rsidRDefault="000A2D8F" w:rsidP="00F45469">
      <w:pPr>
        <w:pStyle w:val="ListParagraph"/>
        <w:numPr>
          <w:ilvl w:val="0"/>
          <w:numId w:val="8"/>
        </w:numPr>
        <w:spacing w:after="120"/>
        <w:rPr>
          <w:color w:val="auto"/>
        </w:rPr>
      </w:pPr>
      <w:r w:rsidRPr="000A2D8F">
        <w:rPr>
          <w:b/>
          <w:color w:val="auto"/>
        </w:rPr>
        <w:t>PARENTS</w:t>
      </w:r>
      <w:r w:rsidRPr="000A2D8F">
        <w:rPr>
          <w:color w:val="auto"/>
        </w:rPr>
        <w:t xml:space="preserve"> – must be fully aware of the Dress Code, check students at home and respond to School communications.</w:t>
      </w:r>
    </w:p>
    <w:p w14:paraId="7AA7B4BF" w14:textId="77777777" w:rsidR="000A2D8F" w:rsidRPr="000A2D8F" w:rsidRDefault="000A2D8F" w:rsidP="00F45469">
      <w:pPr>
        <w:pStyle w:val="ListParagraph"/>
        <w:numPr>
          <w:ilvl w:val="0"/>
          <w:numId w:val="8"/>
        </w:numPr>
        <w:spacing w:after="120"/>
        <w:rPr>
          <w:color w:val="auto"/>
        </w:rPr>
      </w:pPr>
      <w:r w:rsidRPr="000A2D8F">
        <w:rPr>
          <w:b/>
          <w:color w:val="auto"/>
        </w:rPr>
        <w:t xml:space="preserve">STAFF </w:t>
      </w:r>
      <w:r w:rsidRPr="000A2D8F">
        <w:rPr>
          <w:color w:val="auto"/>
        </w:rPr>
        <w:t>– all School staff share co-responsibility to manage the Dress Code.</w:t>
      </w:r>
    </w:p>
    <w:p w14:paraId="0ECDF3A2" w14:textId="77777777" w:rsidR="000A2D8F" w:rsidRPr="000A2D8F" w:rsidRDefault="000A2D8F" w:rsidP="000B1332">
      <w:pPr>
        <w:spacing w:before="240" w:after="0"/>
        <w:rPr>
          <w:b/>
          <w:color w:val="auto"/>
        </w:rPr>
      </w:pPr>
      <w:r w:rsidRPr="000A2D8F">
        <w:rPr>
          <w:b/>
          <w:color w:val="auto"/>
        </w:rPr>
        <w:t>Uniform Difficulties</w:t>
      </w:r>
    </w:p>
    <w:p w14:paraId="0E08453A" w14:textId="77777777" w:rsidR="000A2D8F" w:rsidRPr="000A2D8F" w:rsidRDefault="000A2D8F" w:rsidP="000B1332">
      <w:pPr>
        <w:spacing w:after="0"/>
        <w:rPr>
          <w:color w:val="auto"/>
        </w:rPr>
      </w:pPr>
      <w:r w:rsidRPr="000A2D8F">
        <w:rPr>
          <w:color w:val="auto"/>
        </w:rPr>
        <w:t>Where a student cannot comply with the Dress Code, a note of explanation is required from the parent/guardian.</w:t>
      </w:r>
    </w:p>
    <w:p w14:paraId="6E547E76" w14:textId="77777777" w:rsidR="000A2D8F" w:rsidRPr="000A2D8F" w:rsidRDefault="000A2D8F" w:rsidP="00F45469">
      <w:pPr>
        <w:pStyle w:val="ListParagraph"/>
        <w:numPr>
          <w:ilvl w:val="0"/>
          <w:numId w:val="5"/>
        </w:numPr>
        <w:spacing w:after="120" w:line="276" w:lineRule="auto"/>
        <w:rPr>
          <w:color w:val="auto"/>
        </w:rPr>
      </w:pPr>
      <w:r w:rsidRPr="000A2D8F">
        <w:rPr>
          <w:color w:val="auto"/>
        </w:rPr>
        <w:t xml:space="preserve">Students not complying with the dress code will be counselled and resolution of their concerns sought. </w:t>
      </w:r>
    </w:p>
    <w:p w14:paraId="3A845E24" w14:textId="77777777" w:rsidR="000A2D8F" w:rsidRPr="000A2D8F" w:rsidRDefault="000A2D8F" w:rsidP="00F45469">
      <w:pPr>
        <w:pStyle w:val="ListParagraph"/>
        <w:numPr>
          <w:ilvl w:val="0"/>
          <w:numId w:val="5"/>
        </w:numPr>
        <w:spacing w:after="120" w:line="276" w:lineRule="auto"/>
        <w:rPr>
          <w:color w:val="auto"/>
        </w:rPr>
      </w:pPr>
      <w:r w:rsidRPr="000A2D8F">
        <w:rPr>
          <w:color w:val="auto"/>
        </w:rPr>
        <w:t>The 3</w:t>
      </w:r>
      <w:r w:rsidRPr="000A2D8F">
        <w:rPr>
          <w:color w:val="auto"/>
          <w:vertAlign w:val="superscript"/>
        </w:rPr>
        <w:t>rd</w:t>
      </w:r>
      <w:r w:rsidRPr="000A2D8F">
        <w:rPr>
          <w:color w:val="auto"/>
        </w:rPr>
        <w:t xml:space="preserve"> uniform infringement by a student will result in the Principal/Deputy Principal/Teacher contacting the parents to discuss possible sanctions and may result in a loss of Good Standing.</w:t>
      </w:r>
    </w:p>
    <w:p w14:paraId="031C6CDD" w14:textId="77777777" w:rsidR="000A2D8F" w:rsidRPr="000A2D8F" w:rsidRDefault="000A2D8F" w:rsidP="000B1332">
      <w:pPr>
        <w:spacing w:before="240" w:after="0"/>
        <w:rPr>
          <w:b/>
          <w:color w:val="auto"/>
        </w:rPr>
      </w:pPr>
      <w:r w:rsidRPr="000A2D8F">
        <w:rPr>
          <w:b/>
          <w:color w:val="auto"/>
        </w:rPr>
        <w:t>Financial Difficulties</w:t>
      </w:r>
    </w:p>
    <w:p w14:paraId="74890F55" w14:textId="77777777" w:rsidR="000A2D8F" w:rsidRPr="000A2D8F" w:rsidRDefault="000A2D8F" w:rsidP="000B1332">
      <w:pPr>
        <w:spacing w:after="0"/>
        <w:rPr>
          <w:color w:val="auto"/>
        </w:rPr>
      </w:pPr>
      <w:r w:rsidRPr="000A2D8F">
        <w:rPr>
          <w:color w:val="auto"/>
        </w:rPr>
        <w:t>Families who may experience financial difficulties regarding the purchase of a uniform should contact the Principal to seek a solution.</w:t>
      </w:r>
    </w:p>
    <w:p w14:paraId="491E20CC" w14:textId="77777777" w:rsidR="000A2D8F" w:rsidRPr="000A2D8F" w:rsidRDefault="000A2D8F" w:rsidP="000B1332">
      <w:pPr>
        <w:spacing w:before="240" w:after="0"/>
        <w:rPr>
          <w:b/>
          <w:color w:val="auto"/>
        </w:rPr>
      </w:pPr>
      <w:r w:rsidRPr="000A2D8F">
        <w:rPr>
          <w:b/>
          <w:color w:val="auto"/>
        </w:rPr>
        <w:t>Exemptions</w:t>
      </w:r>
    </w:p>
    <w:p w14:paraId="23DD18B0" w14:textId="77777777" w:rsidR="000A2D8F" w:rsidRPr="000A2D8F" w:rsidRDefault="000A2D8F" w:rsidP="000B1332">
      <w:pPr>
        <w:spacing w:after="0"/>
        <w:jc w:val="both"/>
        <w:rPr>
          <w:color w:val="auto"/>
        </w:rPr>
      </w:pPr>
      <w:r w:rsidRPr="000A2D8F">
        <w:rPr>
          <w:color w:val="auto"/>
        </w:rPr>
        <w:t>Exemptions will be negotiated with the Principal at the time of enrolment. The grounds for exemption or modification relate to health, ethnic considerations, religion or any other matter which in the Principal’s opinion is suffice to exempt a student from dress code requirements.</w:t>
      </w:r>
    </w:p>
    <w:p w14:paraId="7408E4F6" w14:textId="77777777" w:rsidR="000A2D8F" w:rsidRPr="000A2D8F" w:rsidRDefault="000A2D8F" w:rsidP="000B1332">
      <w:pPr>
        <w:spacing w:after="0"/>
        <w:jc w:val="both"/>
        <w:rPr>
          <w:color w:val="auto"/>
        </w:rPr>
      </w:pPr>
      <w:r w:rsidRPr="000A2D8F">
        <w:rPr>
          <w:color w:val="auto"/>
        </w:rPr>
        <w:t>A provision of a temporary exemption will be made to accommodate new students and on the non-availability of dress code items or significant change in student circumstances.</w:t>
      </w:r>
    </w:p>
    <w:p w14:paraId="1444A715" w14:textId="77777777" w:rsidR="000A2D8F" w:rsidRPr="000A2D8F" w:rsidRDefault="000A2D8F" w:rsidP="000B1332">
      <w:pPr>
        <w:spacing w:before="240" w:after="0"/>
        <w:jc w:val="both"/>
        <w:rPr>
          <w:b/>
          <w:color w:val="auto"/>
        </w:rPr>
      </w:pPr>
      <w:r w:rsidRPr="000A2D8F">
        <w:rPr>
          <w:b/>
          <w:color w:val="auto"/>
        </w:rPr>
        <w:t>Review</w:t>
      </w:r>
    </w:p>
    <w:p w14:paraId="4FD4CBDC" w14:textId="07A72D90" w:rsidR="004C1A78" w:rsidRPr="000A2D8F" w:rsidRDefault="000A2D8F" w:rsidP="000B1332">
      <w:pPr>
        <w:spacing w:after="0"/>
        <w:jc w:val="both"/>
        <w:rPr>
          <w:color w:val="auto"/>
        </w:rPr>
      </w:pPr>
      <w:r w:rsidRPr="000A2D8F">
        <w:rPr>
          <w:color w:val="auto"/>
        </w:rPr>
        <w:t xml:space="preserve">As consultation with the school community has occurred via the School Board and P &amp; C Committee, </w:t>
      </w:r>
      <w:r w:rsidRPr="00B61C2A">
        <w:rPr>
          <w:i/>
          <w:color w:val="auto"/>
        </w:rPr>
        <w:t>it is intended that this policy will have a life of three years or as required before review</w:t>
      </w:r>
      <w:r w:rsidR="00F45469">
        <w:rPr>
          <w:i/>
          <w:color w:val="auto"/>
        </w:rPr>
        <w:t>.</w:t>
      </w:r>
    </w:p>
    <w:sectPr w:rsidR="004C1A78" w:rsidRPr="000A2D8F" w:rsidSect="00F45469">
      <w:headerReference w:type="first" r:id="rId8"/>
      <w:pgSz w:w="11906" w:h="16838"/>
      <w:pgMar w:top="709" w:right="1133" w:bottom="28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89CF2" w14:textId="77777777" w:rsidR="00785AB0" w:rsidRDefault="00785AB0" w:rsidP="006115A1">
      <w:r>
        <w:separator/>
      </w:r>
    </w:p>
  </w:endnote>
  <w:endnote w:type="continuationSeparator" w:id="0">
    <w:p w14:paraId="1443EE6E" w14:textId="77777777" w:rsidR="00785AB0" w:rsidRDefault="00785AB0" w:rsidP="00611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C147D" w14:textId="77777777" w:rsidR="00785AB0" w:rsidRDefault="00785AB0" w:rsidP="006115A1">
      <w:r>
        <w:separator/>
      </w:r>
    </w:p>
  </w:footnote>
  <w:footnote w:type="continuationSeparator" w:id="0">
    <w:p w14:paraId="55382612" w14:textId="77777777" w:rsidR="00785AB0" w:rsidRDefault="00785AB0" w:rsidP="00611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E972C" w14:textId="5D585100" w:rsidR="00785AB0" w:rsidRDefault="000A2D8F" w:rsidP="006115A1">
    <w:pPr>
      <w:pStyle w:val="Header"/>
    </w:pPr>
    <w:r w:rsidRPr="00080B2B">
      <w:rPr>
        <w:noProof/>
        <w:lang w:eastAsia="en-AU"/>
      </w:rPr>
      <mc:AlternateContent>
        <mc:Choice Requires="wps">
          <w:drawing>
            <wp:anchor distT="0" distB="0" distL="114300" distR="114300" simplePos="0" relativeHeight="251693568" behindDoc="0" locked="0" layoutInCell="1" allowOverlap="1" wp14:anchorId="59584762" wp14:editId="5A1D7160">
              <wp:simplePos x="0" y="0"/>
              <wp:positionH relativeFrom="margin">
                <wp:align>center</wp:align>
              </wp:positionH>
              <wp:positionV relativeFrom="paragraph">
                <wp:posOffset>198120</wp:posOffset>
              </wp:positionV>
              <wp:extent cx="4105275" cy="762000"/>
              <wp:effectExtent l="0" t="0" r="9525" b="0"/>
              <wp:wrapNone/>
              <wp:docPr id="197" name="Text Box 197"/>
              <wp:cNvGraphicFramePr/>
              <a:graphic xmlns:a="http://schemas.openxmlformats.org/drawingml/2006/main">
                <a:graphicData uri="http://schemas.microsoft.com/office/word/2010/wordprocessingShape">
                  <wps:wsp>
                    <wps:cNvSpPr txBox="1"/>
                    <wps:spPr>
                      <a:xfrm>
                        <a:off x="0" y="0"/>
                        <a:ext cx="4105275" cy="76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2EE4BC" w14:textId="296D1770" w:rsidR="00514298" w:rsidRDefault="000A2D8F" w:rsidP="00DD761E">
                          <w:pPr>
                            <w:autoSpaceDE w:val="0"/>
                            <w:autoSpaceDN w:val="0"/>
                            <w:adjustRightInd w:val="0"/>
                            <w:spacing w:after="0" w:line="240" w:lineRule="auto"/>
                            <w:jc w:val="center"/>
                            <w:textAlignment w:val="center"/>
                            <w:rPr>
                              <w:rFonts w:ascii="Calibri Light" w:hAnsi="Calibri Light" w:cs="Calibri Light"/>
                              <w:b/>
                              <w:color w:val="0E2244" w:themeColor="text2"/>
                              <w:sz w:val="40"/>
                              <w:szCs w:val="40"/>
                              <w:lang w:val="en-US"/>
                            </w:rPr>
                          </w:pPr>
                          <w:r w:rsidRPr="000A2D8F">
                            <w:rPr>
                              <w:rFonts w:ascii="Calibri Light" w:hAnsi="Calibri Light" w:cs="Calibri Light"/>
                              <w:b/>
                              <w:color w:val="0E2244" w:themeColor="text2"/>
                              <w:sz w:val="40"/>
                              <w:szCs w:val="40"/>
                              <w:lang w:val="en-US"/>
                            </w:rPr>
                            <w:t>Dress Code Policy</w:t>
                          </w:r>
                        </w:p>
                        <w:p w14:paraId="13E67D7A" w14:textId="729D3036" w:rsidR="000A2D8F" w:rsidRPr="000A2D8F" w:rsidRDefault="000A2D8F" w:rsidP="00D92D13">
                          <w:pPr>
                            <w:spacing w:after="0"/>
                            <w:jc w:val="center"/>
                            <w:rPr>
                              <w:i/>
                              <w:color w:val="0E2244" w:themeColor="text2"/>
                            </w:rPr>
                          </w:pPr>
                          <w:r w:rsidRPr="000A2D8F">
                            <w:rPr>
                              <w:i/>
                              <w:color w:val="0E2244" w:themeColor="text2"/>
                            </w:rPr>
                            <w:t>Implemented Feb</w:t>
                          </w:r>
                          <w:r>
                            <w:rPr>
                              <w:i/>
                              <w:color w:val="0E2244" w:themeColor="text2"/>
                            </w:rPr>
                            <w:t>ruary 2015</w:t>
                          </w:r>
                        </w:p>
                        <w:p w14:paraId="0C68756F" w14:textId="388BDCF1" w:rsidR="000A2D8F" w:rsidRPr="000A2D8F" w:rsidRDefault="000A2D8F" w:rsidP="000A2D8F">
                          <w:pPr>
                            <w:spacing w:after="0"/>
                            <w:jc w:val="center"/>
                            <w:rPr>
                              <w:i/>
                              <w:color w:val="0E2244" w:themeColor="text2"/>
                            </w:rPr>
                          </w:pPr>
                          <w:r w:rsidRPr="000A2D8F">
                            <w:rPr>
                              <w:i/>
                              <w:color w:val="0E2244" w:themeColor="text2"/>
                            </w:rPr>
                            <w:t>Reviewed</w:t>
                          </w:r>
                          <w:r>
                            <w:rPr>
                              <w:i/>
                              <w:color w:val="0E2244" w:themeColor="text2"/>
                            </w:rPr>
                            <w:t xml:space="preserve"> November</w:t>
                          </w:r>
                          <w:r w:rsidRPr="000A2D8F">
                            <w:rPr>
                              <w:i/>
                              <w:color w:val="0E2244" w:themeColor="text2"/>
                            </w:rPr>
                            <w:t xml:space="preserve"> 2020</w:t>
                          </w:r>
                          <w:r w:rsidR="00D1051C">
                            <w:rPr>
                              <w:i/>
                              <w:color w:val="0E2244" w:themeColor="text2"/>
                            </w:rPr>
                            <w:t>, June 202</w:t>
                          </w:r>
                          <w:r w:rsidR="00D92D13">
                            <w:rPr>
                              <w:i/>
                              <w:color w:val="0E2244" w:themeColor="text2"/>
                            </w:rPr>
                            <w:t>, February 2023</w:t>
                          </w:r>
                          <w:r w:rsidR="00335BDC">
                            <w:rPr>
                              <w:i/>
                              <w:color w:val="0E2244" w:themeColor="text2"/>
                            </w:rPr>
                            <w:t>, August 2024</w:t>
                          </w:r>
                        </w:p>
                        <w:p w14:paraId="5928F908" w14:textId="77777777" w:rsidR="000A2D8F" w:rsidRPr="000A2D8F" w:rsidRDefault="000A2D8F" w:rsidP="00DD761E">
                          <w:pPr>
                            <w:autoSpaceDE w:val="0"/>
                            <w:autoSpaceDN w:val="0"/>
                            <w:adjustRightInd w:val="0"/>
                            <w:spacing w:after="0" w:line="240" w:lineRule="auto"/>
                            <w:jc w:val="center"/>
                            <w:textAlignment w:val="center"/>
                            <w:rPr>
                              <w:rFonts w:ascii="Calibri Light" w:hAnsi="Calibri Light" w:cs="Calibri Light"/>
                              <w:b/>
                              <w:color w:val="0E2244" w:themeColor="text2"/>
                              <w:sz w:val="40"/>
                              <w:szCs w:val="40"/>
                              <w:lang w:val="en-US"/>
                            </w:rPr>
                          </w:pPr>
                        </w:p>
                        <w:p w14:paraId="0C891F6C" w14:textId="77777777" w:rsidR="00514298" w:rsidRPr="00514298" w:rsidRDefault="00514298" w:rsidP="00514298">
                          <w:pPr>
                            <w:autoSpaceDE w:val="0"/>
                            <w:autoSpaceDN w:val="0"/>
                            <w:adjustRightInd w:val="0"/>
                            <w:spacing w:after="0" w:line="240" w:lineRule="auto"/>
                            <w:jc w:val="right"/>
                            <w:textAlignment w:val="center"/>
                            <w:rPr>
                              <w:rFonts w:ascii="Calibri Light" w:hAnsi="Calibri Light" w:cs="Calibri Light"/>
                              <w:color w:val="0E2244" w:themeColor="text2"/>
                              <w:sz w:val="22"/>
                              <w:szCs w:val="22"/>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584762" id="_x0000_t202" coordsize="21600,21600" o:spt="202" path="m,l,21600r21600,l21600,xe">
              <v:stroke joinstyle="miter"/>
              <v:path gradientshapeok="t" o:connecttype="rect"/>
            </v:shapetype>
            <v:shape id="Text Box 197" o:spid="_x0000_s1026" type="#_x0000_t202" style="position:absolute;margin-left:0;margin-top:15.6pt;width:323.25pt;height:60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h9VXwIAAC0FAAAOAAAAZHJzL2Uyb0RvYy54bWysVN9P2zAQfp+0/8Hy+0jLBkwVKepATJMQ&#10;IMrEs+vYNJrj887XJt1fv7OTtIjthWkvzsX33a/v7nx+0TVObA3GGnwpp0cTKYzXUNX+uZTfH68/&#10;fJYikvKVcuBNKXcmyov5+3fnbZiZY1iDqwwKduLjrA2lXBOFWVFEvTaNikcQjGelBWwU8S8+FxWq&#10;lr03rjieTE6LFrAKCNrEyLdXvVLOs39rjaY7a6Mh4UrJuVE+MZ+rdBbzczV7RhXWtR7SUP+QRaNq&#10;z0H3rq4UKbHB+g9XTa0RIlg60tAUYG2tTa6Bq5lOXlWzXKtgci1MTgx7muL/c6tvt8twj4K6L9Bx&#10;AxMhbYizyJepns5ik76cqWA9U7jb02Y6EpovP00nJ8dnJ1Jo1p2dclsyr8XBOmCkrwYakYRSIrcl&#10;s6W2N5E4IkNHSArm4bp2LrfGedGW8vTjySQb7DVs4XzCmtzkwc0h8yzRzpmEcf7BWFFXuYB0kcfL&#10;XDoUW8WDobQ2nnLt2S+jE8pyEm8xHPCHrN5i3NcxRgZPe+Om9oC5+ldpVz/GlG2PZyJf1J1E6lbd&#10;0NEVVDtuNEK/AzHo65q7caMi3Svkoefe8iLTHR/WAbMOgyTFGvDX3+4TnmeRtVK0vESljD83Co0U&#10;7pvnKU0bNwo4CqtR8JvmEpj+KT8RQWeRDZDcKFqE5on3e5GisEp5zbFKSaN4Sf0q8/ugzWKRQbxX&#10;QdGNXwadXKdupNl67J4UhmEAiUf3Fsb1UrNXc9hjk6WHxYbA1nlIE6E9iwPRvJN5dof3Iy39y/+M&#10;Orxy898AAAD//wMAUEsDBBQABgAIAAAAIQB1+ZE93AAAAAcBAAAPAAAAZHJzL2Rvd25yZXYueG1s&#10;TI9LT4RAEITvJv6HSZt4cwdWlxhk2BgfN5+rJnobmBaI8yAzDYv/3vakx+qqVH1dbRdnxYwxDcEr&#10;yFcZCPRtMIPvFLy+3J6cg0ikvdE2eFTwjQm29eFBpUsT9v4Z5x11gkt8KrWCnmgspUxtj06nVRjR&#10;s/cZotPEMnbSRL3ncmflOssK6fTgeaHXI1712H7tJqfAvqd412T0MV939/T0KKe3m/xBqeOj5fIC&#10;BOFCf2H4xWd0qJmpCZM3SVgF/AgpOM3XINgtzooNiIZjG77IupL/+esfAAAA//8DAFBLAQItABQA&#10;BgAIAAAAIQC2gziS/gAAAOEBAAATAAAAAAAAAAAAAAAAAAAAAABbQ29udGVudF9UeXBlc10ueG1s&#10;UEsBAi0AFAAGAAgAAAAhADj9If/WAAAAlAEAAAsAAAAAAAAAAAAAAAAALwEAAF9yZWxzLy5yZWxz&#10;UEsBAi0AFAAGAAgAAAAhAFU6H1VfAgAALQUAAA4AAAAAAAAAAAAAAAAALgIAAGRycy9lMm9Eb2Mu&#10;eG1sUEsBAi0AFAAGAAgAAAAhAHX5kT3cAAAABwEAAA8AAAAAAAAAAAAAAAAAuQQAAGRycy9kb3du&#10;cmV2LnhtbFBLBQYAAAAABAAEAPMAAADCBQAAAAA=&#10;" filled="f" stroked="f" strokeweight=".5pt">
              <v:textbox inset="0,0,0,0">
                <w:txbxContent>
                  <w:p w14:paraId="5D2EE4BC" w14:textId="296D1770" w:rsidR="00514298" w:rsidRDefault="000A2D8F" w:rsidP="00DD761E">
                    <w:pPr>
                      <w:autoSpaceDE w:val="0"/>
                      <w:autoSpaceDN w:val="0"/>
                      <w:adjustRightInd w:val="0"/>
                      <w:spacing w:after="0" w:line="240" w:lineRule="auto"/>
                      <w:jc w:val="center"/>
                      <w:textAlignment w:val="center"/>
                      <w:rPr>
                        <w:rFonts w:ascii="Calibri Light" w:hAnsi="Calibri Light" w:cs="Calibri Light"/>
                        <w:b/>
                        <w:color w:val="0E2244" w:themeColor="text2"/>
                        <w:sz w:val="40"/>
                        <w:szCs w:val="40"/>
                        <w:lang w:val="en-US"/>
                      </w:rPr>
                    </w:pPr>
                    <w:r w:rsidRPr="000A2D8F">
                      <w:rPr>
                        <w:rFonts w:ascii="Calibri Light" w:hAnsi="Calibri Light" w:cs="Calibri Light"/>
                        <w:b/>
                        <w:color w:val="0E2244" w:themeColor="text2"/>
                        <w:sz w:val="40"/>
                        <w:szCs w:val="40"/>
                        <w:lang w:val="en-US"/>
                      </w:rPr>
                      <w:t>Dress Code Policy</w:t>
                    </w:r>
                  </w:p>
                  <w:p w14:paraId="13E67D7A" w14:textId="729D3036" w:rsidR="000A2D8F" w:rsidRPr="000A2D8F" w:rsidRDefault="000A2D8F" w:rsidP="00D92D13">
                    <w:pPr>
                      <w:spacing w:after="0"/>
                      <w:jc w:val="center"/>
                      <w:rPr>
                        <w:i/>
                        <w:color w:val="0E2244" w:themeColor="text2"/>
                      </w:rPr>
                    </w:pPr>
                    <w:r w:rsidRPr="000A2D8F">
                      <w:rPr>
                        <w:i/>
                        <w:color w:val="0E2244" w:themeColor="text2"/>
                      </w:rPr>
                      <w:t>Implemented Feb</w:t>
                    </w:r>
                    <w:r>
                      <w:rPr>
                        <w:i/>
                        <w:color w:val="0E2244" w:themeColor="text2"/>
                      </w:rPr>
                      <w:t>ruary 2015</w:t>
                    </w:r>
                  </w:p>
                  <w:p w14:paraId="0C68756F" w14:textId="388BDCF1" w:rsidR="000A2D8F" w:rsidRPr="000A2D8F" w:rsidRDefault="000A2D8F" w:rsidP="000A2D8F">
                    <w:pPr>
                      <w:spacing w:after="0"/>
                      <w:jc w:val="center"/>
                      <w:rPr>
                        <w:i/>
                        <w:color w:val="0E2244" w:themeColor="text2"/>
                      </w:rPr>
                    </w:pPr>
                    <w:r w:rsidRPr="000A2D8F">
                      <w:rPr>
                        <w:i/>
                        <w:color w:val="0E2244" w:themeColor="text2"/>
                      </w:rPr>
                      <w:t>Reviewed</w:t>
                    </w:r>
                    <w:r>
                      <w:rPr>
                        <w:i/>
                        <w:color w:val="0E2244" w:themeColor="text2"/>
                      </w:rPr>
                      <w:t xml:space="preserve"> November</w:t>
                    </w:r>
                    <w:r w:rsidRPr="000A2D8F">
                      <w:rPr>
                        <w:i/>
                        <w:color w:val="0E2244" w:themeColor="text2"/>
                      </w:rPr>
                      <w:t xml:space="preserve"> 2020</w:t>
                    </w:r>
                    <w:r w:rsidR="00D1051C">
                      <w:rPr>
                        <w:i/>
                        <w:color w:val="0E2244" w:themeColor="text2"/>
                      </w:rPr>
                      <w:t>, June 202</w:t>
                    </w:r>
                    <w:r w:rsidR="00D92D13">
                      <w:rPr>
                        <w:i/>
                        <w:color w:val="0E2244" w:themeColor="text2"/>
                      </w:rPr>
                      <w:t>, February 2023</w:t>
                    </w:r>
                    <w:r w:rsidR="00335BDC">
                      <w:rPr>
                        <w:i/>
                        <w:color w:val="0E2244" w:themeColor="text2"/>
                      </w:rPr>
                      <w:t>, August 2024</w:t>
                    </w:r>
                  </w:p>
                  <w:p w14:paraId="5928F908" w14:textId="77777777" w:rsidR="000A2D8F" w:rsidRPr="000A2D8F" w:rsidRDefault="000A2D8F" w:rsidP="00DD761E">
                    <w:pPr>
                      <w:autoSpaceDE w:val="0"/>
                      <w:autoSpaceDN w:val="0"/>
                      <w:adjustRightInd w:val="0"/>
                      <w:spacing w:after="0" w:line="240" w:lineRule="auto"/>
                      <w:jc w:val="center"/>
                      <w:textAlignment w:val="center"/>
                      <w:rPr>
                        <w:rFonts w:ascii="Calibri Light" w:hAnsi="Calibri Light" w:cs="Calibri Light"/>
                        <w:b/>
                        <w:color w:val="0E2244" w:themeColor="text2"/>
                        <w:sz w:val="40"/>
                        <w:szCs w:val="40"/>
                        <w:lang w:val="en-US"/>
                      </w:rPr>
                    </w:pPr>
                  </w:p>
                  <w:p w14:paraId="0C891F6C" w14:textId="77777777" w:rsidR="00514298" w:rsidRPr="00514298" w:rsidRDefault="00514298" w:rsidP="00514298">
                    <w:pPr>
                      <w:autoSpaceDE w:val="0"/>
                      <w:autoSpaceDN w:val="0"/>
                      <w:adjustRightInd w:val="0"/>
                      <w:spacing w:after="0" w:line="240" w:lineRule="auto"/>
                      <w:jc w:val="right"/>
                      <w:textAlignment w:val="center"/>
                      <w:rPr>
                        <w:rFonts w:ascii="Calibri Light" w:hAnsi="Calibri Light" w:cs="Calibri Light"/>
                        <w:color w:val="0E2244" w:themeColor="text2"/>
                        <w:sz w:val="22"/>
                        <w:szCs w:val="22"/>
                        <w:lang w:val="en-US"/>
                      </w:rPr>
                    </w:pPr>
                  </w:p>
                </w:txbxContent>
              </v:textbox>
              <w10:wrap anchorx="margin"/>
            </v:shape>
          </w:pict>
        </mc:Fallback>
      </mc:AlternateContent>
    </w:r>
    <w:r w:rsidR="00DD761E" w:rsidRPr="00080B2B">
      <w:rPr>
        <w:noProof/>
        <w:lang w:eastAsia="en-AU"/>
      </w:rPr>
      <w:drawing>
        <wp:anchor distT="0" distB="0" distL="114300" distR="114300" simplePos="0" relativeHeight="251680256" behindDoc="0" locked="0" layoutInCell="1" allowOverlap="1" wp14:anchorId="0C7DD63B" wp14:editId="2DB02970">
          <wp:simplePos x="0" y="0"/>
          <wp:positionH relativeFrom="margin">
            <wp:posOffset>5476240</wp:posOffset>
          </wp:positionH>
          <wp:positionV relativeFrom="page">
            <wp:posOffset>342900</wp:posOffset>
          </wp:positionV>
          <wp:extent cx="1017905" cy="92392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Logo.jpg"/>
                  <pic:cNvPicPr/>
                </pic:nvPicPr>
                <pic:blipFill>
                  <a:blip r:embed="rId1">
                    <a:extLst>
                      <a:ext uri="{28A0092B-C50C-407E-A947-70E740481C1C}">
                        <a14:useLocalDpi xmlns:a14="http://schemas.microsoft.com/office/drawing/2010/main" val="0"/>
                      </a:ext>
                    </a:extLst>
                  </a:blip>
                  <a:stretch>
                    <a:fillRect/>
                  </a:stretch>
                </pic:blipFill>
                <pic:spPr>
                  <a:xfrm>
                    <a:off x="0" y="0"/>
                    <a:ext cx="1017905" cy="923925"/>
                  </a:xfrm>
                  <a:prstGeom prst="rect">
                    <a:avLst/>
                  </a:prstGeom>
                </pic:spPr>
              </pic:pic>
            </a:graphicData>
          </a:graphic>
          <wp14:sizeRelH relativeFrom="page">
            <wp14:pctWidth>0</wp14:pctWidth>
          </wp14:sizeRelH>
          <wp14:sizeRelV relativeFrom="page">
            <wp14:pctHeight>0</wp14:pctHeight>
          </wp14:sizeRelV>
        </wp:anchor>
      </w:drawing>
    </w:r>
    <w:r w:rsidR="00DD761E" w:rsidRPr="00080B2B">
      <w:rPr>
        <w:noProof/>
        <w:lang w:eastAsia="en-AU"/>
      </w:rPr>
      <mc:AlternateContent>
        <mc:Choice Requires="wps">
          <w:drawing>
            <wp:anchor distT="0" distB="0" distL="114300" distR="114300" simplePos="0" relativeHeight="251679232" behindDoc="0" locked="0" layoutInCell="1" allowOverlap="1" wp14:anchorId="67AA0118" wp14:editId="3C1C83A4">
              <wp:simplePos x="0" y="0"/>
              <wp:positionH relativeFrom="margin">
                <wp:posOffset>1726565</wp:posOffset>
              </wp:positionH>
              <wp:positionV relativeFrom="paragraph">
                <wp:posOffset>-154305</wp:posOffset>
              </wp:positionV>
              <wp:extent cx="2667000" cy="2762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26670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C3BDBA" w14:textId="25E8AB94" w:rsidR="00080B2B" w:rsidRPr="00DD761E" w:rsidRDefault="00843F27" w:rsidP="00DD761E">
                          <w:pPr>
                            <w:autoSpaceDE w:val="0"/>
                            <w:autoSpaceDN w:val="0"/>
                            <w:adjustRightInd w:val="0"/>
                            <w:spacing w:after="0" w:line="288" w:lineRule="auto"/>
                            <w:jc w:val="center"/>
                            <w:textAlignment w:val="center"/>
                            <w:rPr>
                              <w:rFonts w:ascii="Calibri" w:hAnsi="Calibri" w:cs="Calibri"/>
                              <w:b/>
                              <w:bCs/>
                              <w:color w:val="FFFFFF" w:themeColor="background1"/>
                              <w:sz w:val="26"/>
                              <w:szCs w:val="26"/>
                              <w:lang w:val="en-US"/>
                            </w:rPr>
                          </w:pPr>
                          <w:r w:rsidRPr="00DD761E">
                            <w:rPr>
                              <w:rFonts w:ascii="Calibri" w:hAnsi="Calibri" w:cs="Calibri"/>
                              <w:b/>
                              <w:bCs/>
                              <w:color w:val="FFFFFF" w:themeColor="background1"/>
                              <w:sz w:val="26"/>
                              <w:szCs w:val="26"/>
                              <w:lang w:val="en-US"/>
                            </w:rPr>
                            <w:t>Southern Cross District High School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A0118" id="Text Box 1" o:spid="_x0000_s1027" type="#_x0000_t202" style="position:absolute;margin-left:135.95pt;margin-top:-12.15pt;width:210pt;height:21.7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p2XwIAADQFAAAOAAAAZHJzL2Uyb0RvYy54bWysVN9v0zAQfkfif7D8zpIWrUNR06lsGkKa&#10;tokO7dl17DXC8Zmz26T89ZydpK0KL0O8OBffd9/99vy6awzbKfQ12JJPLnLOlJVQ1fa15N+f7z58&#10;4swHYSthwKqS75Xn14v37+atK9QUNmAqhYxIrC9aV/JNCK7IMi83qhH+ApyypNSAjQj0i69ZhaIl&#10;9sZk0zyfZS1g5RCk8p5ub3slXyR+rZUMj1p7FZgpOcUW0onpXMczW8xF8YrCbWo5hCH+IYpG1Jac&#10;HqhuRRBsi/UfVE0tETzocCGhyUDrWqqUA2Uzyc+yWW2EUykXKo53hzL5/0crH3Yr94QsdJ+howbG&#10;grTOF54uYz6dxiZ+KVJGeirh/lA21QUm6XI6m13lOakk6aZXs+n0MtJkR2uHPnxR0LAolBypLala&#10;YnfvQw8dIdGZhbvamNQaY1lb8tnHyzwZHDREbmzEqtTkgeYYeZLC3qiIMfab0qyuUgLxIo2XujHI&#10;doIGQ0ipbEi5J15CR5SmIN5iOOCPUb3FuM9j9Aw2HIyb2gKm7M/Crn6MIeseTzU/yTuKoVt3lPhJ&#10;Y9dQ7anfCP0qeCfvamrKvfDhSSDNPvWR9jk80qENUPFhkDjbAP76233E00iSlrOWdqnk/udWoOLM&#10;fLU0rHHxRgFHYT0KdtvcAHVhQi+Fk0kkAwxmFDVC80JrvoxeSCWsJF8lD6N4E/qNpmdCquUygWi9&#10;nAj3duVkpI5NiSP23L0IdMMcBprgBxi3TBRn49hjo6WF5TaArtOsxrr2VRzqTauZpn14RuLun/4n&#10;1PGxW/wGAAD//wMAUEsDBBQABgAIAAAAIQAMOSqD3wAAAAoBAAAPAAAAZHJzL2Rvd25yZXYueG1s&#10;TI/LTsMwEEX3SPyDNUjsWicBlSbEqRCPHRRoQYKdEw9JhD2ObCcNf4+7guXMHN05t9zMRrMJne8t&#10;CUiXCTCkxqqeWgFv+4fFGpgPkpTUllDAD3rYVKcnpSyUPdArTrvQshhCvpACuhCGgnPfdGikX9oB&#10;Kd6+rDMyxNG1XDl5iOFG8yxJVtzInuKHTg5422HzvRuNAP3h3WOdhM/prn0KL898fL9Pt0Kcn803&#10;18ACzuEPhqN+VIcqOtV2JOWZFpBdpXlEBSyyywtgkVjlx00d0TwDXpX8f4XqFwAA//8DAFBLAQIt&#10;ABQABgAIAAAAIQC2gziS/gAAAOEBAAATAAAAAAAAAAAAAAAAAAAAAABbQ29udGVudF9UeXBlc10u&#10;eG1sUEsBAi0AFAAGAAgAAAAhADj9If/WAAAAlAEAAAsAAAAAAAAAAAAAAAAALwEAAF9yZWxzLy5y&#10;ZWxzUEsBAi0AFAAGAAgAAAAhAIT6WnZfAgAANAUAAA4AAAAAAAAAAAAAAAAALgIAAGRycy9lMm9E&#10;b2MueG1sUEsBAi0AFAAGAAgAAAAhAAw5KoPfAAAACgEAAA8AAAAAAAAAAAAAAAAAuQQAAGRycy9k&#10;b3ducmV2LnhtbFBLBQYAAAAABAAEAPMAAADFBQAAAAA=&#10;" filled="f" stroked="f" strokeweight=".5pt">
              <v:textbox inset="0,0,0,0">
                <w:txbxContent>
                  <w:p w14:paraId="48C3BDBA" w14:textId="25E8AB94" w:rsidR="00080B2B" w:rsidRPr="00DD761E" w:rsidRDefault="00843F27" w:rsidP="00DD761E">
                    <w:pPr>
                      <w:autoSpaceDE w:val="0"/>
                      <w:autoSpaceDN w:val="0"/>
                      <w:adjustRightInd w:val="0"/>
                      <w:spacing w:after="0" w:line="288" w:lineRule="auto"/>
                      <w:jc w:val="center"/>
                      <w:textAlignment w:val="center"/>
                      <w:rPr>
                        <w:rFonts w:ascii="Calibri" w:hAnsi="Calibri" w:cs="Calibri"/>
                        <w:b/>
                        <w:bCs/>
                        <w:color w:val="FFFFFF" w:themeColor="background1"/>
                        <w:sz w:val="26"/>
                        <w:szCs w:val="26"/>
                        <w:lang w:val="en-US"/>
                      </w:rPr>
                    </w:pPr>
                    <w:r w:rsidRPr="00DD761E">
                      <w:rPr>
                        <w:rFonts w:ascii="Calibri" w:hAnsi="Calibri" w:cs="Calibri"/>
                        <w:b/>
                        <w:bCs/>
                        <w:color w:val="FFFFFF" w:themeColor="background1"/>
                        <w:sz w:val="26"/>
                        <w:szCs w:val="26"/>
                        <w:lang w:val="en-US"/>
                      </w:rPr>
                      <w:t>Southern Cross District High School</w:t>
                    </w:r>
                  </w:p>
                </w:txbxContent>
              </v:textbox>
              <w10:wrap anchorx="margin"/>
            </v:shape>
          </w:pict>
        </mc:Fallback>
      </mc:AlternateContent>
    </w:r>
    <w:r w:rsidR="00FC5535">
      <w:rPr>
        <w:noProof/>
        <w:lang w:eastAsia="en-AU"/>
      </w:rPr>
      <w:drawing>
        <wp:anchor distT="0" distB="0" distL="114300" distR="114300" simplePos="0" relativeHeight="251689472" behindDoc="1" locked="0" layoutInCell="1" allowOverlap="1" wp14:anchorId="39E9FF6F" wp14:editId="7E23C4E8">
          <wp:simplePos x="0" y="0"/>
          <wp:positionH relativeFrom="column">
            <wp:posOffset>-729615</wp:posOffset>
          </wp:positionH>
          <wp:positionV relativeFrom="page">
            <wp:posOffset>0</wp:posOffset>
          </wp:positionV>
          <wp:extent cx="7555230" cy="1724025"/>
          <wp:effectExtent l="0" t="0" r="762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DHS-Letterhead-Header.png"/>
                  <pic:cNvPicPr/>
                </pic:nvPicPr>
                <pic:blipFill>
                  <a:blip r:embed="rId2">
                    <a:extLst>
                      <a:ext uri="{28A0092B-C50C-407E-A947-70E740481C1C}">
                        <a14:useLocalDpi xmlns:a14="http://schemas.microsoft.com/office/drawing/2010/main" val="0"/>
                      </a:ext>
                    </a:extLst>
                  </a:blip>
                  <a:stretch>
                    <a:fillRect/>
                  </a:stretch>
                </pic:blipFill>
                <pic:spPr>
                  <a:xfrm>
                    <a:off x="0" y="0"/>
                    <a:ext cx="7555230" cy="17240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3FD6"/>
    <w:multiLevelType w:val="hybridMultilevel"/>
    <w:tmpl w:val="1BC48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623A3F"/>
    <w:multiLevelType w:val="hybridMultilevel"/>
    <w:tmpl w:val="8DDE2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101340"/>
    <w:multiLevelType w:val="hybridMultilevel"/>
    <w:tmpl w:val="42FC4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4C216C"/>
    <w:multiLevelType w:val="hybridMultilevel"/>
    <w:tmpl w:val="B51C9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007A2F"/>
    <w:multiLevelType w:val="hybridMultilevel"/>
    <w:tmpl w:val="7466D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E054F7"/>
    <w:multiLevelType w:val="hybridMultilevel"/>
    <w:tmpl w:val="ADE6D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A5076D4"/>
    <w:multiLevelType w:val="hybridMultilevel"/>
    <w:tmpl w:val="04E29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BC736F7"/>
    <w:multiLevelType w:val="hybridMultilevel"/>
    <w:tmpl w:val="9BA0E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40441B1"/>
    <w:multiLevelType w:val="hybridMultilevel"/>
    <w:tmpl w:val="E7B6E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C28639E"/>
    <w:multiLevelType w:val="hybridMultilevel"/>
    <w:tmpl w:val="9F5ABC7C"/>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num w:numId="1" w16cid:durableId="1318723182">
    <w:abstractNumId w:val="1"/>
  </w:num>
  <w:num w:numId="2" w16cid:durableId="484005396">
    <w:abstractNumId w:val="8"/>
  </w:num>
  <w:num w:numId="3" w16cid:durableId="872420257">
    <w:abstractNumId w:val="3"/>
  </w:num>
  <w:num w:numId="4" w16cid:durableId="2021590380">
    <w:abstractNumId w:val="6"/>
  </w:num>
  <w:num w:numId="5" w16cid:durableId="1137332941">
    <w:abstractNumId w:val="2"/>
  </w:num>
  <w:num w:numId="6" w16cid:durableId="1870408394">
    <w:abstractNumId w:val="7"/>
  </w:num>
  <w:num w:numId="7" w16cid:durableId="529415037">
    <w:abstractNumId w:val="9"/>
  </w:num>
  <w:num w:numId="8" w16cid:durableId="65762295">
    <w:abstractNumId w:val="0"/>
  </w:num>
  <w:num w:numId="9" w16cid:durableId="1545170852">
    <w:abstractNumId w:val="4"/>
  </w:num>
  <w:num w:numId="10" w16cid:durableId="12518926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75D"/>
    <w:rsid w:val="00023A4C"/>
    <w:rsid w:val="00080B2B"/>
    <w:rsid w:val="000A2D8F"/>
    <w:rsid w:val="000B1332"/>
    <w:rsid w:val="000D7ED2"/>
    <w:rsid w:val="0010375D"/>
    <w:rsid w:val="001B015A"/>
    <w:rsid w:val="002C70A9"/>
    <w:rsid w:val="002E1FC2"/>
    <w:rsid w:val="002E58C2"/>
    <w:rsid w:val="00335BDC"/>
    <w:rsid w:val="00363A71"/>
    <w:rsid w:val="00387062"/>
    <w:rsid w:val="003B268D"/>
    <w:rsid w:val="003F6971"/>
    <w:rsid w:val="00473B62"/>
    <w:rsid w:val="004A6BB7"/>
    <w:rsid w:val="004C1A78"/>
    <w:rsid w:val="004F0F5B"/>
    <w:rsid w:val="00503CEF"/>
    <w:rsid w:val="00514298"/>
    <w:rsid w:val="005A1140"/>
    <w:rsid w:val="005E1B74"/>
    <w:rsid w:val="006115A1"/>
    <w:rsid w:val="00611774"/>
    <w:rsid w:val="00633923"/>
    <w:rsid w:val="00693DE7"/>
    <w:rsid w:val="006F349E"/>
    <w:rsid w:val="007606A5"/>
    <w:rsid w:val="00785AB0"/>
    <w:rsid w:val="007F532B"/>
    <w:rsid w:val="00804BD1"/>
    <w:rsid w:val="00840A58"/>
    <w:rsid w:val="00843F27"/>
    <w:rsid w:val="008D1A38"/>
    <w:rsid w:val="00923D45"/>
    <w:rsid w:val="00966E5F"/>
    <w:rsid w:val="00A14025"/>
    <w:rsid w:val="00AF20B1"/>
    <w:rsid w:val="00B13EB7"/>
    <w:rsid w:val="00B16C0A"/>
    <w:rsid w:val="00B6083C"/>
    <w:rsid w:val="00B61C2A"/>
    <w:rsid w:val="00B65537"/>
    <w:rsid w:val="00B75093"/>
    <w:rsid w:val="00BF4690"/>
    <w:rsid w:val="00C064B3"/>
    <w:rsid w:val="00C67D1F"/>
    <w:rsid w:val="00C754D5"/>
    <w:rsid w:val="00C80377"/>
    <w:rsid w:val="00C9632A"/>
    <w:rsid w:val="00CB66CB"/>
    <w:rsid w:val="00CD1539"/>
    <w:rsid w:val="00CE5747"/>
    <w:rsid w:val="00CF32C3"/>
    <w:rsid w:val="00D1051C"/>
    <w:rsid w:val="00D63C2F"/>
    <w:rsid w:val="00D92D13"/>
    <w:rsid w:val="00DD2981"/>
    <w:rsid w:val="00DD761E"/>
    <w:rsid w:val="00DE040B"/>
    <w:rsid w:val="00DF16EA"/>
    <w:rsid w:val="00E506C8"/>
    <w:rsid w:val="00E603F8"/>
    <w:rsid w:val="00ED43B6"/>
    <w:rsid w:val="00ED6697"/>
    <w:rsid w:val="00F45469"/>
    <w:rsid w:val="00F64408"/>
    <w:rsid w:val="00FC5535"/>
    <w:rsid w:val="00FF21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F7181"/>
  <w15:docId w15:val="{C86FCF81-028E-4650-85B4-363B29CCD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5A1"/>
    <w:pPr>
      <w:spacing w:line="360" w:lineRule="exact"/>
    </w:pPr>
    <w:rPr>
      <w:rFonts w:cstheme="minorHAnsi"/>
      <w:color w:val="7F7F7F" w:themeColor="text1"/>
      <w:sz w:val="24"/>
      <w:szCs w:val="24"/>
    </w:rPr>
  </w:style>
  <w:style w:type="paragraph" w:styleId="Heading1">
    <w:name w:val="heading 1"/>
    <w:basedOn w:val="Normal"/>
    <w:next w:val="Normal"/>
    <w:link w:val="Heading1Char"/>
    <w:uiPriority w:val="9"/>
    <w:qFormat/>
    <w:rsid w:val="003B268D"/>
    <w:pPr>
      <w:keepNext/>
      <w:keepLines/>
      <w:spacing w:before="480" w:after="0"/>
      <w:outlineLvl w:val="0"/>
    </w:pPr>
    <w:rPr>
      <w:rFonts w:ascii="Georgia" w:eastAsiaTheme="majorEastAsia" w:hAnsi="Georgia" w:cstheme="majorBidi"/>
      <w:color w:val="0E2244" w:themeColor="text2"/>
      <w:sz w:val="36"/>
      <w:szCs w:val="36"/>
    </w:rPr>
  </w:style>
  <w:style w:type="paragraph" w:styleId="Heading2">
    <w:name w:val="heading 2"/>
    <w:basedOn w:val="Normal"/>
    <w:next w:val="Normal"/>
    <w:link w:val="Heading2Char"/>
    <w:uiPriority w:val="9"/>
    <w:unhideWhenUsed/>
    <w:qFormat/>
    <w:rsid w:val="003B268D"/>
    <w:pPr>
      <w:keepNext/>
      <w:keepLines/>
      <w:spacing w:before="200" w:after="0"/>
      <w:outlineLvl w:val="1"/>
    </w:pPr>
    <w:rPr>
      <w:rFonts w:ascii="Georgia" w:eastAsiaTheme="majorEastAsia" w:hAnsi="Georgia" w:cstheme="majorBidi"/>
      <w:color w:val="006FB7" w:themeColor="accent1"/>
      <w:sz w:val="32"/>
      <w:szCs w:val="32"/>
    </w:rPr>
  </w:style>
  <w:style w:type="paragraph" w:styleId="Heading3">
    <w:name w:val="heading 3"/>
    <w:basedOn w:val="Normal"/>
    <w:next w:val="Normal"/>
    <w:link w:val="Heading3Char"/>
    <w:uiPriority w:val="9"/>
    <w:unhideWhenUsed/>
    <w:qFormat/>
    <w:rsid w:val="003B268D"/>
    <w:pPr>
      <w:keepNext/>
      <w:keepLines/>
      <w:spacing w:before="200" w:after="0"/>
      <w:outlineLvl w:val="2"/>
    </w:pPr>
    <w:rPr>
      <w:rFonts w:ascii="Georgia" w:eastAsiaTheme="majorEastAsia" w:hAnsi="Georgia" w:cstheme="majorBidi"/>
      <w:color w:val="5F5F5F" w:themeColor="tex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37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75D"/>
  </w:style>
  <w:style w:type="paragraph" w:styleId="Footer">
    <w:name w:val="footer"/>
    <w:basedOn w:val="Normal"/>
    <w:link w:val="FooterChar"/>
    <w:uiPriority w:val="99"/>
    <w:unhideWhenUsed/>
    <w:rsid w:val="001037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75D"/>
  </w:style>
  <w:style w:type="paragraph" w:styleId="BalloonText">
    <w:name w:val="Balloon Text"/>
    <w:basedOn w:val="Normal"/>
    <w:link w:val="BalloonTextChar"/>
    <w:uiPriority w:val="99"/>
    <w:semiHidden/>
    <w:unhideWhenUsed/>
    <w:rsid w:val="001037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75D"/>
    <w:rPr>
      <w:rFonts w:ascii="Tahoma" w:hAnsi="Tahoma" w:cs="Tahoma"/>
      <w:sz w:val="16"/>
      <w:szCs w:val="16"/>
    </w:rPr>
  </w:style>
  <w:style w:type="paragraph" w:customStyle="1" w:styleId="BasicParagraph">
    <w:name w:val="[Basic Paragraph]"/>
    <w:basedOn w:val="Normal"/>
    <w:uiPriority w:val="99"/>
    <w:rsid w:val="0010375D"/>
    <w:pPr>
      <w:autoSpaceDE w:val="0"/>
      <w:autoSpaceDN w:val="0"/>
      <w:adjustRightInd w:val="0"/>
      <w:spacing w:after="0" w:line="288" w:lineRule="auto"/>
      <w:textAlignment w:val="center"/>
    </w:pPr>
    <w:rPr>
      <w:rFonts w:ascii="Minion Pro" w:hAnsi="Minion Pro" w:cs="Minion Pro"/>
      <w:color w:val="000000"/>
      <w:lang w:val="en-US"/>
      <w14:textFill>
        <w14:solidFill>
          <w14:srgbClr w14:val="000000">
            <w14:lumMod w14:val="65000"/>
            <w14:lumOff w14:val="35000"/>
          </w14:srgbClr>
        </w14:solidFill>
      </w14:textFill>
    </w:rPr>
  </w:style>
  <w:style w:type="character" w:customStyle="1" w:styleId="Heading1Char">
    <w:name w:val="Heading 1 Char"/>
    <w:basedOn w:val="DefaultParagraphFont"/>
    <w:link w:val="Heading1"/>
    <w:uiPriority w:val="9"/>
    <w:rsid w:val="003B268D"/>
    <w:rPr>
      <w:rFonts w:ascii="Georgia" w:eastAsiaTheme="majorEastAsia" w:hAnsi="Georgia" w:cstheme="majorBidi"/>
      <w:color w:val="0E2244" w:themeColor="text2"/>
      <w:sz w:val="36"/>
      <w:szCs w:val="36"/>
    </w:rPr>
  </w:style>
  <w:style w:type="character" w:customStyle="1" w:styleId="Heading2Char">
    <w:name w:val="Heading 2 Char"/>
    <w:basedOn w:val="DefaultParagraphFont"/>
    <w:link w:val="Heading2"/>
    <w:uiPriority w:val="9"/>
    <w:rsid w:val="003B268D"/>
    <w:rPr>
      <w:rFonts w:ascii="Georgia" w:eastAsiaTheme="majorEastAsia" w:hAnsi="Georgia" w:cstheme="majorBidi"/>
      <w:color w:val="006FB7" w:themeColor="accent1"/>
      <w:sz w:val="32"/>
      <w:szCs w:val="32"/>
    </w:rPr>
  </w:style>
  <w:style w:type="character" w:customStyle="1" w:styleId="Heading3Char">
    <w:name w:val="Heading 3 Char"/>
    <w:basedOn w:val="DefaultParagraphFont"/>
    <w:link w:val="Heading3"/>
    <w:uiPriority w:val="9"/>
    <w:rsid w:val="003B268D"/>
    <w:rPr>
      <w:rFonts w:ascii="Georgia" w:eastAsiaTheme="majorEastAsia" w:hAnsi="Georgia" w:cstheme="majorBidi"/>
      <w:color w:val="5F5F5F" w:themeColor="text1" w:themeShade="BF"/>
      <w:sz w:val="28"/>
      <w:szCs w:val="28"/>
    </w:rPr>
  </w:style>
  <w:style w:type="character" w:styleId="Hyperlink">
    <w:name w:val="Hyperlink"/>
    <w:basedOn w:val="DefaultParagraphFont"/>
    <w:uiPriority w:val="99"/>
    <w:unhideWhenUsed/>
    <w:rsid w:val="00B13EB7"/>
    <w:rPr>
      <w:color w:val="EA8B00" w:themeColor="hyperlink"/>
      <w:u w:val="single"/>
    </w:rPr>
  </w:style>
  <w:style w:type="paragraph" w:styleId="Quote">
    <w:name w:val="Quote"/>
    <w:basedOn w:val="Normal"/>
    <w:next w:val="Normal"/>
    <w:link w:val="QuoteChar"/>
    <w:uiPriority w:val="29"/>
    <w:rsid w:val="00FF2112"/>
    <w:rPr>
      <w:i/>
      <w:iCs/>
    </w:rPr>
  </w:style>
  <w:style w:type="character" w:customStyle="1" w:styleId="QuoteChar">
    <w:name w:val="Quote Char"/>
    <w:basedOn w:val="DefaultParagraphFont"/>
    <w:link w:val="Quote"/>
    <w:uiPriority w:val="29"/>
    <w:rsid w:val="00FF2112"/>
    <w:rPr>
      <w:rFonts w:cstheme="minorHAnsi"/>
      <w:i/>
      <w:iCs/>
      <w:color w:val="ABABAB" w:themeColor="text1" w:themeTint="A6"/>
    </w:rPr>
  </w:style>
  <w:style w:type="paragraph" w:styleId="ListParagraph">
    <w:name w:val="List Paragraph"/>
    <w:basedOn w:val="Normal"/>
    <w:uiPriority w:val="34"/>
    <w:qFormat/>
    <w:rsid w:val="00FF2112"/>
    <w:pPr>
      <w:ind w:left="720"/>
      <w:contextualSpacing/>
    </w:pPr>
  </w:style>
  <w:style w:type="paragraph" w:styleId="IntenseQuote">
    <w:name w:val="Intense Quote"/>
    <w:basedOn w:val="Normal"/>
    <w:next w:val="Normal"/>
    <w:link w:val="IntenseQuoteChar"/>
    <w:uiPriority w:val="30"/>
    <w:rsid w:val="00FF2112"/>
    <w:pPr>
      <w:pBdr>
        <w:bottom w:val="single" w:sz="4" w:space="4" w:color="006FB7" w:themeColor="accent1"/>
      </w:pBdr>
      <w:spacing w:before="200" w:after="280"/>
      <w:ind w:left="936" w:right="936"/>
    </w:pPr>
    <w:rPr>
      <w:b/>
      <w:bCs/>
      <w:i/>
      <w:iCs/>
      <w:color w:val="2AAAFF" w:themeColor="accent1" w:themeTint="A6"/>
    </w:rPr>
  </w:style>
  <w:style w:type="character" w:customStyle="1" w:styleId="IntenseQuoteChar">
    <w:name w:val="Intense Quote Char"/>
    <w:basedOn w:val="DefaultParagraphFont"/>
    <w:link w:val="IntenseQuote"/>
    <w:uiPriority w:val="30"/>
    <w:rsid w:val="00FF2112"/>
    <w:rPr>
      <w:rFonts w:cstheme="minorHAnsi"/>
      <w:b/>
      <w:bCs/>
      <w:i/>
      <w:iCs/>
      <w:color w:val="2AAAFF" w:themeColor="accent1" w:themeTint="A6"/>
    </w:rPr>
  </w:style>
  <w:style w:type="character" w:styleId="BookTitle">
    <w:name w:val="Book Title"/>
    <w:basedOn w:val="DefaultParagraphFont"/>
    <w:uiPriority w:val="33"/>
    <w:rsid w:val="00FF2112"/>
    <w:rPr>
      <w:b/>
      <w:bCs/>
      <w:smallCaps/>
      <w:spacing w:val="5"/>
    </w:rPr>
  </w:style>
  <w:style w:type="character" w:customStyle="1" w:styleId="UnresolvedMention1">
    <w:name w:val="Unresolved Mention1"/>
    <w:basedOn w:val="DefaultParagraphFont"/>
    <w:uiPriority w:val="99"/>
    <w:semiHidden/>
    <w:unhideWhenUsed/>
    <w:rsid w:val="00514298"/>
    <w:rPr>
      <w:color w:val="605E5C"/>
      <w:shd w:val="clear" w:color="auto" w:fill="E1DFDD"/>
    </w:rPr>
  </w:style>
  <w:style w:type="table" w:styleId="TableGrid">
    <w:name w:val="Table Grid"/>
    <w:basedOn w:val="TableNormal"/>
    <w:uiPriority w:val="59"/>
    <w:rsid w:val="000A2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75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DSHS">
      <a:dk1>
        <a:srgbClr val="7F7F7F"/>
      </a:dk1>
      <a:lt1>
        <a:sysClr val="window" lastClr="FFFFFF"/>
      </a:lt1>
      <a:dk2>
        <a:srgbClr val="0E2244"/>
      </a:dk2>
      <a:lt2>
        <a:srgbClr val="D8D8D8"/>
      </a:lt2>
      <a:accent1>
        <a:srgbClr val="006FB7"/>
      </a:accent1>
      <a:accent2>
        <a:srgbClr val="00A3E2"/>
      </a:accent2>
      <a:accent3>
        <a:srgbClr val="67B9E8"/>
      </a:accent3>
      <a:accent4>
        <a:srgbClr val="EA8B00"/>
      </a:accent4>
      <a:accent5>
        <a:srgbClr val="296F83"/>
      </a:accent5>
      <a:accent6>
        <a:srgbClr val="3F3F3F"/>
      </a:accent6>
      <a:hlink>
        <a:srgbClr val="EA8B00"/>
      </a:hlink>
      <a:folHlink>
        <a:srgbClr val="800080"/>
      </a:folHlink>
    </a:clrScheme>
    <a:fontScheme name="SCDHS">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3DC2A-0259-4001-A5BA-80C2C79C8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Farrelly</dc:creator>
  <cp:lastModifiedBy>STEPHEN Jess [Southern Cross District High]</cp:lastModifiedBy>
  <cp:revision>5</cp:revision>
  <cp:lastPrinted>2024-08-22T05:22:00Z</cp:lastPrinted>
  <dcterms:created xsi:type="dcterms:W3CDTF">2024-08-22T05:21:00Z</dcterms:created>
  <dcterms:modified xsi:type="dcterms:W3CDTF">2024-08-22T05:51:00Z</dcterms:modified>
</cp:coreProperties>
</file>